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9"/>
        <w:gridCol w:w="5783"/>
      </w:tblGrid>
      <w:tr w:rsidR="00470871" w:rsidRPr="00E90041" w:rsidTr="00756522">
        <w:trPr>
          <w:trHeight w:val="1405"/>
          <w:jc w:val="center"/>
        </w:trPr>
        <w:tc>
          <w:tcPr>
            <w:tcW w:w="3579" w:type="dxa"/>
            <w:tcBorders>
              <w:top w:val="nil"/>
              <w:left w:val="nil"/>
              <w:bottom w:val="nil"/>
              <w:right w:val="nil"/>
            </w:tcBorders>
          </w:tcPr>
          <w:p w:rsidR="00470871" w:rsidRPr="00E90041" w:rsidRDefault="00470871" w:rsidP="006E6290">
            <w:pPr>
              <w:jc w:val="center"/>
              <w:rPr>
                <w:b/>
                <w:color w:val="000000" w:themeColor="text1"/>
                <w:lang w:val="de-DE"/>
              </w:rPr>
            </w:pPr>
            <w:r w:rsidRPr="00E90041">
              <w:rPr>
                <w:color w:val="000000" w:themeColor="text1"/>
              </w:rPr>
              <w:br w:type="page"/>
            </w:r>
            <w:r w:rsidRPr="00E90041">
              <w:rPr>
                <w:color w:val="000000" w:themeColor="text1"/>
              </w:rPr>
              <w:br w:type="page"/>
            </w:r>
            <w:r w:rsidRPr="00E90041">
              <w:rPr>
                <w:b/>
                <w:color w:val="000000" w:themeColor="text1"/>
                <w:lang w:val="de-DE"/>
              </w:rPr>
              <w:t xml:space="preserve">UỶ BAN NHÂN DÂN </w:t>
            </w:r>
          </w:p>
          <w:p w:rsidR="00470871" w:rsidRPr="00E90041" w:rsidRDefault="00470871" w:rsidP="006E6290">
            <w:pPr>
              <w:jc w:val="center"/>
              <w:rPr>
                <w:b/>
                <w:color w:val="000000" w:themeColor="text1"/>
                <w:lang w:val="de-DE"/>
              </w:rPr>
            </w:pPr>
            <w:r w:rsidRPr="00E90041">
              <w:rPr>
                <w:b/>
                <w:color w:val="000000" w:themeColor="text1"/>
                <w:lang w:val="de-DE"/>
              </w:rPr>
              <w:t>TỈNH BẮC NINH</w:t>
            </w:r>
          </w:p>
          <w:p w:rsidR="00470871" w:rsidRPr="00E90041" w:rsidRDefault="00E90041" w:rsidP="006E6290">
            <w:pPr>
              <w:tabs>
                <w:tab w:val="center" w:pos="1359"/>
                <w:tab w:val="right" w:pos="2719"/>
              </w:tabs>
              <w:jc w:val="center"/>
              <w:rPr>
                <w:color w:val="000000" w:themeColor="text1"/>
                <w:lang w:val="de-DE"/>
              </w:rPr>
            </w:pPr>
            <w:r w:rsidRPr="00E90041">
              <w:rPr>
                <w:noProof/>
                <w:color w:val="000000" w:themeColor="text1"/>
                <w:sz w:val="20"/>
                <w:lang w:val="vi-VN" w:eastAsia="vi-VN"/>
              </w:rPr>
              <mc:AlternateContent>
                <mc:Choice Requires="wps">
                  <w:drawing>
                    <wp:anchor distT="4294967294" distB="4294967294" distL="114300" distR="114300" simplePos="0" relativeHeight="251739648" behindDoc="0" locked="0" layoutInCell="1" allowOverlap="1">
                      <wp:simplePos x="0" y="0"/>
                      <wp:positionH relativeFrom="column">
                        <wp:posOffset>677545</wp:posOffset>
                      </wp:positionH>
                      <wp:positionV relativeFrom="paragraph">
                        <wp:posOffset>25399</wp:posOffset>
                      </wp:positionV>
                      <wp:extent cx="862330" cy="0"/>
                      <wp:effectExtent l="0" t="0" r="1397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BC157" id="Line 9" o:spid="_x0000_s1026" style="position:absolute;z-index:251739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2pt" to="12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qw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l6ExvXAEBldrZUBs9qxfzrOl3h5SuWqIOPDJ8vRhIy0JG8iYlbJwB/H3/WTOIIUevY5vO&#10;je0CJDQAnaMal7sa/OwRhcPFfDKd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"/>
                  </w:pict>
                </mc:Fallback>
              </mc:AlternateContent>
            </w:r>
          </w:p>
          <w:p w:rsidR="00470871" w:rsidRPr="00E90041" w:rsidRDefault="00470871" w:rsidP="00D42F01">
            <w:pPr>
              <w:spacing w:before="120"/>
              <w:rPr>
                <w:color w:val="000000" w:themeColor="text1"/>
              </w:rPr>
            </w:pPr>
            <w:r w:rsidRPr="00E90041">
              <w:rPr>
                <w:color w:val="000000" w:themeColor="text1"/>
              </w:rPr>
              <w:t xml:space="preserve">        Số:  </w:t>
            </w:r>
            <w:r w:rsidR="00D42F01" w:rsidRPr="00E90041">
              <w:rPr>
                <w:color w:val="000000" w:themeColor="text1"/>
              </w:rPr>
              <w:t xml:space="preserve">      </w:t>
            </w:r>
            <w:r w:rsidRPr="00E90041">
              <w:rPr>
                <w:color w:val="000000" w:themeColor="text1"/>
              </w:rPr>
              <w:t>/BC-UBND</w:t>
            </w:r>
          </w:p>
        </w:tc>
        <w:tc>
          <w:tcPr>
            <w:tcW w:w="5783" w:type="dxa"/>
            <w:tcBorders>
              <w:top w:val="nil"/>
              <w:left w:val="nil"/>
              <w:bottom w:val="nil"/>
              <w:right w:val="nil"/>
            </w:tcBorders>
          </w:tcPr>
          <w:p w:rsidR="00470871" w:rsidRPr="00E90041" w:rsidRDefault="00470871" w:rsidP="006E6290">
            <w:pPr>
              <w:jc w:val="center"/>
              <w:rPr>
                <w:b/>
                <w:color w:val="000000" w:themeColor="text1"/>
                <w:sz w:val="26"/>
              </w:rPr>
            </w:pPr>
            <w:r w:rsidRPr="00E90041">
              <w:rPr>
                <w:b/>
                <w:color w:val="000000" w:themeColor="text1"/>
                <w:sz w:val="26"/>
              </w:rPr>
              <w:t>CỘNG HOÀ XÃ HỘI CHỦ NGHĨA VIỆT NAM</w:t>
            </w:r>
          </w:p>
          <w:p w:rsidR="00470871" w:rsidRPr="00E90041" w:rsidRDefault="00470871" w:rsidP="006E6290">
            <w:pPr>
              <w:jc w:val="center"/>
              <w:rPr>
                <w:b/>
                <w:color w:val="000000" w:themeColor="text1"/>
                <w:sz w:val="30"/>
              </w:rPr>
            </w:pPr>
            <w:r w:rsidRPr="00E90041">
              <w:rPr>
                <w:b/>
                <w:color w:val="000000" w:themeColor="text1"/>
              </w:rPr>
              <w:t>Độc lập - Tự do - Hạnh phúc</w:t>
            </w:r>
          </w:p>
          <w:p w:rsidR="00470871" w:rsidRPr="00E90041" w:rsidRDefault="00E90041" w:rsidP="006E6290">
            <w:pPr>
              <w:jc w:val="center"/>
              <w:rPr>
                <w:color w:val="000000" w:themeColor="text1"/>
              </w:rPr>
            </w:pPr>
            <w:r w:rsidRPr="00E90041">
              <w:rPr>
                <w:noProof/>
                <w:color w:val="000000" w:themeColor="text1"/>
                <w:sz w:val="20"/>
                <w:lang w:val="vi-VN" w:eastAsia="vi-VN"/>
              </w:rPr>
              <mc:AlternateContent>
                <mc:Choice Requires="wps">
                  <w:drawing>
                    <wp:anchor distT="4294967294" distB="4294967294" distL="114300" distR="114300" simplePos="0" relativeHeight="251740672" behindDoc="0" locked="0" layoutInCell="1" allowOverlap="1">
                      <wp:simplePos x="0" y="0"/>
                      <wp:positionH relativeFrom="column">
                        <wp:posOffset>895350</wp:posOffset>
                      </wp:positionH>
                      <wp:positionV relativeFrom="paragraph">
                        <wp:posOffset>32384</wp:posOffset>
                      </wp:positionV>
                      <wp:extent cx="1880235" cy="0"/>
                      <wp:effectExtent l="0" t="0" r="5715"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4B263" id="Line 10" o:spid="_x0000_s1026" style="position:absolute;z-index:25174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2.55pt" to="218.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ll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"/>
                  </w:pict>
                </mc:Fallback>
              </mc:AlternateContent>
            </w:r>
          </w:p>
          <w:p w:rsidR="00470871" w:rsidRPr="00E90041" w:rsidRDefault="00470871" w:rsidP="00430897">
            <w:pPr>
              <w:pStyle w:val="Heading1"/>
              <w:spacing w:before="120"/>
              <w:jc w:val="right"/>
              <w:rPr>
                <w:rFonts w:ascii="Times New Roman" w:hAnsi="Times New Roman"/>
                <w:b w:val="0"/>
                <w:bCs w:val="0"/>
                <w:i/>
                <w:iCs/>
                <w:color w:val="000000" w:themeColor="text1"/>
                <w:sz w:val="28"/>
                <w:szCs w:val="28"/>
              </w:rPr>
            </w:pPr>
            <w:r w:rsidRPr="00E90041">
              <w:rPr>
                <w:rFonts w:ascii="Times New Roman" w:hAnsi="Times New Roman"/>
                <w:b w:val="0"/>
                <w:bCs w:val="0"/>
                <w:i/>
                <w:iCs/>
                <w:color w:val="000000" w:themeColor="text1"/>
                <w:sz w:val="28"/>
                <w:szCs w:val="28"/>
              </w:rPr>
              <w:t xml:space="preserve">Bắc Ninh, ngày </w:t>
            </w:r>
            <w:r w:rsidR="00D42F01" w:rsidRPr="00E90041">
              <w:rPr>
                <w:rFonts w:ascii="Times New Roman" w:hAnsi="Times New Roman"/>
                <w:b w:val="0"/>
                <w:bCs w:val="0"/>
                <w:i/>
                <w:iCs/>
                <w:color w:val="000000" w:themeColor="text1"/>
                <w:sz w:val="28"/>
                <w:szCs w:val="28"/>
              </w:rPr>
              <w:t xml:space="preserve">       </w:t>
            </w:r>
            <w:r w:rsidRPr="00E90041">
              <w:rPr>
                <w:rFonts w:ascii="Times New Roman" w:hAnsi="Times New Roman"/>
                <w:b w:val="0"/>
                <w:bCs w:val="0"/>
                <w:i/>
                <w:iCs/>
                <w:color w:val="000000" w:themeColor="text1"/>
                <w:sz w:val="28"/>
                <w:szCs w:val="28"/>
              </w:rPr>
              <w:t xml:space="preserve"> tháng </w:t>
            </w:r>
            <w:r w:rsidR="00430897" w:rsidRPr="00E90041">
              <w:rPr>
                <w:rFonts w:ascii="Times New Roman" w:hAnsi="Times New Roman"/>
                <w:b w:val="0"/>
                <w:bCs w:val="0"/>
                <w:i/>
                <w:iCs/>
                <w:color w:val="000000" w:themeColor="text1"/>
                <w:sz w:val="28"/>
                <w:szCs w:val="28"/>
              </w:rPr>
              <w:t xml:space="preserve">    m</w:t>
            </w:r>
            <w:r w:rsidRPr="00E90041">
              <w:rPr>
                <w:rFonts w:ascii="Times New Roman" w:hAnsi="Times New Roman"/>
                <w:b w:val="0"/>
                <w:bCs w:val="0"/>
                <w:i/>
                <w:iCs/>
                <w:color w:val="000000" w:themeColor="text1"/>
                <w:sz w:val="28"/>
                <w:szCs w:val="28"/>
              </w:rPr>
              <w:t xml:space="preserve"> năm 2020</w:t>
            </w:r>
          </w:p>
        </w:tc>
      </w:tr>
    </w:tbl>
    <w:p w:rsidR="00470871" w:rsidRPr="00E90041" w:rsidRDefault="00470871" w:rsidP="00470871">
      <w:pPr>
        <w:rPr>
          <w:color w:val="000000" w:themeColor="text1"/>
        </w:rPr>
      </w:pPr>
    </w:p>
    <w:p w:rsidR="00470871" w:rsidRPr="00E90041" w:rsidRDefault="00470871" w:rsidP="00470871">
      <w:pPr>
        <w:jc w:val="center"/>
        <w:outlineLvl w:val="0"/>
        <w:rPr>
          <w:rFonts w:ascii="Times New Roman Bold" w:hAnsi="Times New Roman Bold"/>
          <w:b/>
          <w:bCs/>
          <w:color w:val="000000" w:themeColor="text1"/>
          <w:spacing w:val="-4"/>
          <w:sz w:val="27"/>
          <w:szCs w:val="27"/>
        </w:rPr>
      </w:pPr>
      <w:r w:rsidRPr="00E90041">
        <w:rPr>
          <w:rFonts w:ascii="Times New Roman Bold" w:hAnsi="Times New Roman Bold"/>
          <w:b/>
          <w:bCs/>
          <w:color w:val="000000" w:themeColor="text1"/>
          <w:spacing w:val="-4"/>
          <w:sz w:val="27"/>
          <w:szCs w:val="27"/>
          <w:lang w:val="vi-VN"/>
        </w:rPr>
        <w:t>BÁO CÁO</w:t>
      </w:r>
      <w:r w:rsidRPr="00E90041">
        <w:rPr>
          <w:rFonts w:ascii="Times New Roman Bold" w:hAnsi="Times New Roman Bold"/>
          <w:b/>
          <w:bCs/>
          <w:color w:val="000000" w:themeColor="text1"/>
          <w:spacing w:val="-4"/>
          <w:sz w:val="27"/>
          <w:szCs w:val="27"/>
        </w:rPr>
        <w:t xml:space="preserve"> ĐÁNH GIÁ TÁC ĐỘNG CỦA CHÍNH SÁCH</w:t>
      </w:r>
    </w:p>
    <w:p w:rsidR="004260E4" w:rsidRPr="00E90041" w:rsidRDefault="00470871" w:rsidP="00470871">
      <w:pPr>
        <w:jc w:val="center"/>
        <w:outlineLvl w:val="0"/>
        <w:rPr>
          <w:rFonts w:ascii="Times New Roman Bold" w:hAnsi="Times New Roman Bold"/>
          <w:b/>
          <w:color w:val="000000" w:themeColor="text1"/>
          <w:spacing w:val="-4"/>
          <w:sz w:val="27"/>
          <w:szCs w:val="27"/>
        </w:rPr>
      </w:pPr>
      <w:r w:rsidRPr="00E90041">
        <w:rPr>
          <w:rFonts w:ascii="Times New Roman Bold" w:hAnsi="Times New Roman Bold"/>
          <w:b/>
          <w:bCs/>
          <w:color w:val="000000" w:themeColor="text1"/>
          <w:spacing w:val="-4"/>
          <w:sz w:val="27"/>
          <w:szCs w:val="27"/>
        </w:rPr>
        <w:t xml:space="preserve">TRONG ĐỀ NGHỊ XÂY DỰNG </w:t>
      </w:r>
      <w:r w:rsidRPr="00E90041">
        <w:rPr>
          <w:rFonts w:ascii="Times New Roman Bold" w:hAnsi="Times New Roman Bold"/>
          <w:b/>
          <w:color w:val="000000" w:themeColor="text1"/>
          <w:spacing w:val="-4"/>
          <w:sz w:val="27"/>
          <w:szCs w:val="27"/>
        </w:rPr>
        <w:t xml:space="preserve">NGHỊ QUYẾT CỦA HỘI ĐỒNG NHÂN DÂN TỈNH </w:t>
      </w:r>
      <w:r w:rsidR="009D30EA" w:rsidRPr="00E90041">
        <w:rPr>
          <w:rFonts w:ascii="Times New Roman Bold" w:hAnsi="Times New Roman Bold"/>
          <w:b/>
          <w:color w:val="000000" w:themeColor="text1"/>
          <w:spacing w:val="-4"/>
          <w:sz w:val="27"/>
          <w:szCs w:val="27"/>
        </w:rPr>
        <w:t xml:space="preserve">QUY ĐỊNH </w:t>
      </w:r>
      <w:r w:rsidR="004260E4" w:rsidRPr="00E90041">
        <w:rPr>
          <w:b/>
          <w:color w:val="000000" w:themeColor="text1"/>
        </w:rPr>
        <w:t>CHÍNH SÁCH HỖ TRỢ MẶT BẰNG SẢN XUẤT CHO DOANH NGHIỆP NHỎ VÀ VỪA T</w:t>
      </w:r>
      <w:r w:rsidR="005757FD" w:rsidRPr="00E90041">
        <w:rPr>
          <w:b/>
          <w:color w:val="000000" w:themeColor="text1"/>
        </w:rPr>
        <w:t>RONG</w:t>
      </w:r>
      <w:r w:rsidR="004260E4" w:rsidRPr="00E90041">
        <w:rPr>
          <w:b/>
          <w:color w:val="000000" w:themeColor="text1"/>
        </w:rPr>
        <w:t xml:space="preserve"> CÁC KHU CÔNG NGHIỆP, CỤM CÔNG NGHIỆP TRÊN ĐỊA BÀN TỈNH BẮC NINH</w:t>
      </w:r>
      <w:r w:rsidR="004260E4" w:rsidRPr="00E90041">
        <w:rPr>
          <w:rFonts w:ascii="Times New Roman Bold" w:hAnsi="Times New Roman Bold"/>
          <w:b/>
          <w:color w:val="000000" w:themeColor="text1"/>
          <w:spacing w:val="-4"/>
          <w:sz w:val="27"/>
          <w:szCs w:val="27"/>
        </w:rPr>
        <w:t xml:space="preserve"> </w:t>
      </w:r>
      <w:r w:rsidR="009D30EA" w:rsidRPr="00E90041">
        <w:rPr>
          <w:rFonts w:ascii="Times New Roman Bold" w:hAnsi="Times New Roman Bold"/>
          <w:b/>
          <w:color w:val="000000" w:themeColor="text1"/>
          <w:spacing w:val="-4"/>
          <w:sz w:val="27"/>
          <w:szCs w:val="27"/>
        </w:rPr>
        <w:t xml:space="preserve">THEO </w:t>
      </w:r>
      <w:r w:rsidR="004260E4" w:rsidRPr="00E90041">
        <w:rPr>
          <w:rFonts w:ascii="Times New Roman Bold" w:hAnsi="Times New Roman Bold"/>
          <w:b/>
          <w:color w:val="000000" w:themeColor="text1"/>
          <w:spacing w:val="-4"/>
          <w:sz w:val="27"/>
          <w:szCs w:val="27"/>
        </w:rPr>
        <w:t xml:space="preserve">QUYẾT ĐỊNH </w:t>
      </w:r>
      <w:r w:rsidR="009D30EA" w:rsidRPr="00E90041">
        <w:rPr>
          <w:rFonts w:ascii="Times New Roman Bold" w:hAnsi="Times New Roman Bold"/>
          <w:b/>
          <w:color w:val="000000" w:themeColor="text1"/>
          <w:spacing w:val="-4"/>
          <w:sz w:val="27"/>
          <w:szCs w:val="27"/>
        </w:rPr>
        <w:t xml:space="preserve">SỐ </w:t>
      </w:r>
      <w:r w:rsidR="004260E4" w:rsidRPr="00E90041">
        <w:rPr>
          <w:rFonts w:ascii="Times New Roman Bold" w:hAnsi="Times New Roman Bold"/>
          <w:b/>
          <w:color w:val="000000" w:themeColor="text1"/>
          <w:spacing w:val="-4"/>
          <w:sz w:val="27"/>
          <w:szCs w:val="27"/>
        </w:rPr>
        <w:t>396</w:t>
      </w:r>
      <w:r w:rsidR="009D30EA" w:rsidRPr="00E90041">
        <w:rPr>
          <w:rFonts w:ascii="Times New Roman Bold" w:hAnsi="Times New Roman Bold"/>
          <w:b/>
          <w:color w:val="000000" w:themeColor="text1"/>
          <w:spacing w:val="-4"/>
          <w:sz w:val="27"/>
          <w:szCs w:val="27"/>
        </w:rPr>
        <w:t>/Q</w:t>
      </w:r>
      <w:r w:rsidR="004260E4" w:rsidRPr="00E90041">
        <w:rPr>
          <w:rFonts w:ascii="Times New Roman Bold" w:hAnsi="Times New Roman Bold"/>
          <w:b/>
          <w:color w:val="000000" w:themeColor="text1"/>
          <w:spacing w:val="-4"/>
          <w:sz w:val="27"/>
          <w:szCs w:val="27"/>
        </w:rPr>
        <w:t>Đ</w:t>
      </w:r>
      <w:r w:rsidR="009D30EA" w:rsidRPr="00E90041">
        <w:rPr>
          <w:rFonts w:ascii="Times New Roman Bold" w:hAnsi="Times New Roman Bold"/>
          <w:b/>
          <w:color w:val="000000" w:themeColor="text1"/>
          <w:spacing w:val="-4"/>
          <w:sz w:val="27"/>
          <w:szCs w:val="27"/>
        </w:rPr>
        <w:t>-</w:t>
      </w:r>
      <w:r w:rsidR="004260E4" w:rsidRPr="00E90041">
        <w:rPr>
          <w:rFonts w:ascii="Times New Roman Bold" w:hAnsi="Times New Roman Bold"/>
          <w:b/>
          <w:color w:val="000000" w:themeColor="text1"/>
          <w:spacing w:val="-4"/>
          <w:sz w:val="27"/>
          <w:szCs w:val="27"/>
        </w:rPr>
        <w:t>UBND</w:t>
      </w:r>
      <w:r w:rsidR="009D30EA" w:rsidRPr="00E90041">
        <w:rPr>
          <w:rFonts w:ascii="Times New Roman Bold" w:hAnsi="Times New Roman Bold"/>
          <w:b/>
          <w:color w:val="000000" w:themeColor="text1"/>
          <w:spacing w:val="-4"/>
          <w:sz w:val="27"/>
          <w:szCs w:val="27"/>
        </w:rPr>
        <w:t xml:space="preserve"> NGÀY </w:t>
      </w:r>
      <w:r w:rsidR="004260E4" w:rsidRPr="00E90041">
        <w:rPr>
          <w:b/>
          <w:color w:val="000000" w:themeColor="text1"/>
          <w:spacing w:val="-4"/>
        </w:rPr>
        <w:t xml:space="preserve">26/8/2020 </w:t>
      </w:r>
      <w:r w:rsidR="009D30EA" w:rsidRPr="00E90041">
        <w:rPr>
          <w:rFonts w:ascii="Times New Roman Bold" w:hAnsi="Times New Roman Bold"/>
          <w:b/>
          <w:color w:val="000000" w:themeColor="text1"/>
          <w:spacing w:val="-4"/>
          <w:sz w:val="27"/>
          <w:szCs w:val="27"/>
        </w:rPr>
        <w:t xml:space="preserve">CỦA </w:t>
      </w:r>
      <w:r w:rsidR="004260E4" w:rsidRPr="00E90041">
        <w:rPr>
          <w:rFonts w:ascii="Times New Roman Bold" w:hAnsi="Times New Roman Bold"/>
          <w:b/>
          <w:color w:val="000000" w:themeColor="text1"/>
          <w:spacing w:val="-4"/>
          <w:sz w:val="27"/>
          <w:szCs w:val="27"/>
        </w:rPr>
        <w:t>UBND TỈNH BẮC NINH BAN HÀNH ĐỀ ÁN HỖ TRỢ DOANH NGHIỆP NHỎ VÀ VỪA TRÊN ĐỊA BÀN</w:t>
      </w:r>
    </w:p>
    <w:p w:rsidR="004260E4" w:rsidRPr="00E90041" w:rsidRDefault="004260E4" w:rsidP="00470871">
      <w:pPr>
        <w:jc w:val="center"/>
        <w:outlineLvl w:val="0"/>
        <w:rPr>
          <w:rFonts w:ascii="Times New Roman Bold" w:hAnsi="Times New Roman Bold"/>
          <w:b/>
          <w:color w:val="000000" w:themeColor="text1"/>
          <w:spacing w:val="-4"/>
          <w:sz w:val="27"/>
          <w:szCs w:val="27"/>
        </w:rPr>
      </w:pPr>
      <w:r w:rsidRPr="00E90041">
        <w:rPr>
          <w:rFonts w:ascii="Times New Roman Bold" w:hAnsi="Times New Roman Bold"/>
          <w:b/>
          <w:color w:val="000000" w:themeColor="text1"/>
          <w:spacing w:val="-4"/>
          <w:sz w:val="27"/>
          <w:szCs w:val="27"/>
        </w:rPr>
        <w:t xml:space="preserve"> TỈNH BẮC NINH GIAI ĐOẠN 2020-2025.</w:t>
      </w:r>
    </w:p>
    <w:p w:rsidR="00470871" w:rsidRPr="00E90041" w:rsidRDefault="00E90041" w:rsidP="00470871">
      <w:pPr>
        <w:jc w:val="center"/>
        <w:outlineLvl w:val="0"/>
        <w:rPr>
          <w:b/>
          <w:bCs/>
          <w:color w:val="000000" w:themeColor="text1"/>
        </w:rPr>
      </w:pPr>
      <w:r w:rsidRPr="00E90041">
        <w:rPr>
          <w:b/>
          <w:bCs/>
          <w:noProof/>
          <w:color w:val="000000" w:themeColor="text1"/>
          <w:lang w:val="vi-VN" w:eastAsia="vi-VN"/>
        </w:rPr>
        <mc:AlternateContent>
          <mc:Choice Requires="wps">
            <w:drawing>
              <wp:anchor distT="4294967294" distB="4294967294" distL="114300" distR="114300" simplePos="0" relativeHeight="251741696" behindDoc="0" locked="0" layoutInCell="1" allowOverlap="1">
                <wp:simplePos x="0" y="0"/>
                <wp:positionH relativeFrom="column">
                  <wp:posOffset>2112645</wp:posOffset>
                </wp:positionH>
                <wp:positionV relativeFrom="paragraph">
                  <wp:posOffset>48259</wp:posOffset>
                </wp:positionV>
                <wp:extent cx="17145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5D01" id="Line 12" o:spid="_x0000_s1026" style="position:absolute;z-index:25174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35pt,3.8pt" to="30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k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"/>
            </w:pict>
          </mc:Fallback>
        </mc:AlternateContent>
      </w:r>
    </w:p>
    <w:p w:rsidR="00470871" w:rsidRPr="00E90041" w:rsidRDefault="00470871" w:rsidP="00470871">
      <w:pPr>
        <w:spacing w:before="60"/>
        <w:ind w:firstLine="720"/>
        <w:outlineLvl w:val="0"/>
        <w:rPr>
          <w:b/>
          <w:color w:val="000000" w:themeColor="text1"/>
        </w:rPr>
      </w:pPr>
      <w:r w:rsidRPr="00E90041">
        <w:rPr>
          <w:b/>
          <w:color w:val="000000" w:themeColor="text1"/>
        </w:rPr>
        <w:t>I. Xác định vấn đề bất cập tổng quan</w:t>
      </w:r>
    </w:p>
    <w:p w:rsidR="00470871" w:rsidRPr="00E90041" w:rsidRDefault="00470871" w:rsidP="00470871">
      <w:pPr>
        <w:spacing w:before="60"/>
        <w:ind w:firstLine="720"/>
        <w:jc w:val="both"/>
        <w:rPr>
          <w:b/>
          <w:color w:val="000000" w:themeColor="text1"/>
        </w:rPr>
      </w:pPr>
      <w:r w:rsidRPr="00E90041">
        <w:rPr>
          <w:b/>
          <w:color w:val="000000" w:themeColor="text1"/>
        </w:rPr>
        <w:t>1. Bối cảnh xây dựng chính sách</w:t>
      </w:r>
    </w:p>
    <w:p w:rsidR="00460556" w:rsidRPr="00E90041" w:rsidRDefault="00460556" w:rsidP="00460556">
      <w:pPr>
        <w:spacing w:before="60"/>
        <w:jc w:val="both"/>
        <w:rPr>
          <w:color w:val="000000" w:themeColor="text1"/>
          <w:spacing w:val="-4"/>
        </w:rPr>
      </w:pPr>
      <w:r w:rsidRPr="00E90041">
        <w:rPr>
          <w:color w:val="000000" w:themeColor="text1"/>
        </w:rPr>
        <w:t xml:space="preserve">           </w:t>
      </w:r>
      <w:r w:rsidR="009951CA" w:rsidRPr="00E90041">
        <w:rPr>
          <w:color w:val="000000" w:themeColor="text1"/>
        </w:rPr>
        <w:t xml:space="preserve">Hiện nay, trên địa bàn tỉnh Bắc Ninh triển khai các hoạt động hỗ trợ doanh nghiệp </w:t>
      </w:r>
      <w:r w:rsidRPr="00E90041">
        <w:rPr>
          <w:color w:val="000000" w:themeColor="text1"/>
        </w:rPr>
        <w:t>đạt</w:t>
      </w:r>
      <w:r w:rsidR="009951CA" w:rsidRPr="00E90041">
        <w:rPr>
          <w:color w:val="000000" w:themeColor="text1"/>
        </w:rPr>
        <w:t xml:space="preserve"> hiệu quả như tăng cường công tác cải cách hành chính, liên kết sản xuất, hỗ trợ thanh niên khởi nghiệp, phụ nữ khởi nghiệp, đối thoại thường xuyên với doanh nghiệp để tháo gỡ khó khăn, vướng mắc tạo điều kiện và môi trường tốt nhất cho doanh nghiệp phát triển, góp phần ngày một cải thiện môi trường đầu tư kinh doanh của tỉnh</w:t>
      </w:r>
      <w:r w:rsidRPr="00E90041">
        <w:rPr>
          <w:color w:val="000000" w:themeColor="text1"/>
        </w:rPr>
        <w:t xml:space="preserve"> nhưng </w:t>
      </w:r>
      <w:r w:rsidR="009951CA" w:rsidRPr="00E90041">
        <w:rPr>
          <w:color w:val="000000" w:themeColor="text1"/>
        </w:rPr>
        <w:t>Công tác</w:t>
      </w:r>
      <w:r w:rsidR="009951CA" w:rsidRPr="00E90041">
        <w:rPr>
          <w:b/>
          <w:color w:val="000000" w:themeColor="text1"/>
        </w:rPr>
        <w:t xml:space="preserve"> </w:t>
      </w:r>
      <w:r w:rsidR="009951CA" w:rsidRPr="00E90041">
        <w:rPr>
          <w:color w:val="000000" w:themeColor="text1"/>
          <w:spacing w:val="-4"/>
        </w:rPr>
        <w:t xml:space="preserve">hỗ trợ mặt bằng sản xuất cho doanh nghiệp nhỏ và vừa tại các khu công nghiệp, cụm công nghiệp trên địa bàn tỉnh Bắc Ninh </w:t>
      </w:r>
      <w:r w:rsidRPr="00E90041">
        <w:rPr>
          <w:color w:val="000000" w:themeColor="text1"/>
          <w:spacing w:val="-4"/>
        </w:rPr>
        <w:t xml:space="preserve">chưa </w:t>
      </w:r>
      <w:r w:rsidR="009951CA" w:rsidRPr="00E90041">
        <w:rPr>
          <w:color w:val="000000" w:themeColor="text1"/>
          <w:spacing w:val="-4"/>
        </w:rPr>
        <w:t xml:space="preserve">được triển khai thực hiện </w:t>
      </w:r>
      <w:r w:rsidRPr="00E90041">
        <w:rPr>
          <w:color w:val="000000" w:themeColor="text1"/>
          <w:spacing w:val="-4"/>
        </w:rPr>
        <w:t>cho các doanh nghiệp.</w:t>
      </w:r>
    </w:p>
    <w:p w:rsidR="00460556" w:rsidRPr="00E90041" w:rsidRDefault="00685478" w:rsidP="00040392">
      <w:pPr>
        <w:spacing w:after="120"/>
        <w:ind w:firstLine="720"/>
        <w:jc w:val="both"/>
        <w:rPr>
          <w:color w:val="000000" w:themeColor="text1"/>
        </w:rPr>
      </w:pPr>
      <w:r w:rsidRPr="00E90041">
        <w:rPr>
          <w:color w:val="000000" w:themeColor="text1"/>
          <w:spacing w:val="-4"/>
        </w:rPr>
        <w:t>Do nhu cầu thực tế các doanh nghiệp đang hoạt động sản xuất ngoài khu, cụm công nghiệp trên địa bàn tỉnh còn nhiều</w:t>
      </w:r>
      <w:r w:rsidR="00040392" w:rsidRPr="00E90041">
        <w:rPr>
          <w:color w:val="000000" w:themeColor="text1"/>
          <w:spacing w:val="-4"/>
        </w:rPr>
        <w:t xml:space="preserve"> </w:t>
      </w:r>
      <w:r w:rsidR="00040392" w:rsidRPr="00E90041">
        <w:rPr>
          <w:color w:val="000000" w:themeColor="text1"/>
        </w:rPr>
        <w:t>gây</w:t>
      </w:r>
      <w:r w:rsidR="00040392" w:rsidRPr="00E90041">
        <w:rPr>
          <w:color w:val="000000" w:themeColor="text1"/>
          <w:lang w:val="vi-VN"/>
        </w:rPr>
        <w:t xml:space="preserve"> ô nhiễm môi trường, </w:t>
      </w:r>
      <w:r w:rsidR="00040392" w:rsidRPr="00E90041">
        <w:rPr>
          <w:color w:val="000000" w:themeColor="text1"/>
        </w:rPr>
        <w:t xml:space="preserve">hiệu quả </w:t>
      </w:r>
      <w:r w:rsidR="00040392" w:rsidRPr="00E90041">
        <w:rPr>
          <w:color w:val="000000" w:themeColor="text1"/>
          <w:lang w:val="vi-VN"/>
        </w:rPr>
        <w:t>sản xuất, kinh doanh</w:t>
      </w:r>
      <w:r w:rsidR="00040392" w:rsidRPr="00E90041">
        <w:rPr>
          <w:color w:val="000000" w:themeColor="text1"/>
        </w:rPr>
        <w:t xml:space="preserve"> thấp</w:t>
      </w:r>
      <w:r w:rsidR="00040392" w:rsidRPr="00E90041">
        <w:rPr>
          <w:color w:val="000000" w:themeColor="text1"/>
          <w:lang w:val="vi-VN"/>
        </w:rPr>
        <w:t>, trong khi đó</w:t>
      </w:r>
      <w:r w:rsidRPr="00E90041">
        <w:rPr>
          <w:color w:val="000000" w:themeColor="text1"/>
          <w:spacing w:val="-4"/>
        </w:rPr>
        <w:t xml:space="preserve"> quỹ đất trong khu, cụm công nghiệp đang dư thừa.Việc p</w:t>
      </w:r>
      <w:r w:rsidR="00460556" w:rsidRPr="00E90041">
        <w:rPr>
          <w:color w:val="000000" w:themeColor="text1"/>
        </w:rPr>
        <w:t>hát triển doanh nghiệp, cải thiện môi trường đầu tư kinh doanh cho doanh nghiệp trên địa bàn tỉnh trong thời gian tới là nhiệm vụ cần thiết trong bối cảnh hiện nay.</w:t>
      </w:r>
    </w:p>
    <w:p w:rsidR="00685478" w:rsidRPr="00E90041" w:rsidRDefault="00685478" w:rsidP="00685478">
      <w:pPr>
        <w:spacing w:after="120"/>
        <w:ind w:firstLine="720"/>
        <w:jc w:val="both"/>
        <w:rPr>
          <w:color w:val="000000" w:themeColor="text1"/>
          <w:lang w:eastAsia="vi-VN"/>
        </w:rPr>
      </w:pPr>
      <w:r w:rsidRPr="00E90041">
        <w:rPr>
          <w:color w:val="000000" w:themeColor="text1"/>
        </w:rPr>
        <w:t xml:space="preserve">Theo quy định tại </w:t>
      </w:r>
      <w:r w:rsidR="00460556" w:rsidRPr="00E90041">
        <w:rPr>
          <w:color w:val="000000" w:themeColor="text1"/>
          <w:lang w:val="vi-VN"/>
        </w:rPr>
        <w:t xml:space="preserve">Luật Hỗ trợ doanh nghiệp nhỏ và vừa, </w:t>
      </w:r>
      <w:r w:rsidRPr="00E90041">
        <w:rPr>
          <w:color w:val="000000" w:themeColor="text1"/>
        </w:rPr>
        <w:t xml:space="preserve">hiện nay tỉnh Bắc Ninh đã ban hành </w:t>
      </w:r>
      <w:r w:rsidRPr="00E90041">
        <w:rPr>
          <w:color w:val="000000" w:themeColor="text1"/>
          <w:lang w:val="vi-VN"/>
        </w:rPr>
        <w:t xml:space="preserve">Đề án hỗ trợ doanh nghiệp nhỏ và vừa trên địa bàn tỉnh Bắc Ninh giai đoạn 2020-2025 tại </w:t>
      </w:r>
      <w:r w:rsidRPr="00E90041">
        <w:rPr>
          <w:color w:val="000000" w:themeColor="text1"/>
          <w:lang w:val="vi-VN" w:eastAsia="vi-VN"/>
        </w:rPr>
        <w:t xml:space="preserve">Quyết định số </w:t>
      </w:r>
      <w:r w:rsidRPr="00E90041">
        <w:rPr>
          <w:color w:val="000000" w:themeColor="text1"/>
          <w:lang w:val="vi-VN"/>
        </w:rPr>
        <w:t>396/QĐ-UBND</w:t>
      </w:r>
      <w:r w:rsidRPr="00E90041">
        <w:rPr>
          <w:color w:val="000000" w:themeColor="text1"/>
        </w:rPr>
        <w:t xml:space="preserve"> </w:t>
      </w:r>
      <w:r w:rsidR="00D158A6" w:rsidRPr="00E90041">
        <w:rPr>
          <w:color w:val="000000" w:themeColor="text1"/>
        </w:rPr>
        <w:t xml:space="preserve">ngày </w:t>
      </w:r>
      <w:r w:rsidR="00D158A6" w:rsidRPr="00E90041">
        <w:rPr>
          <w:color w:val="000000" w:themeColor="text1"/>
          <w:spacing w:val="-4"/>
        </w:rPr>
        <w:t>26/8/2020</w:t>
      </w:r>
      <w:r w:rsidR="00D158A6" w:rsidRPr="00E90041">
        <w:rPr>
          <w:color w:val="000000" w:themeColor="text1"/>
          <w:lang w:eastAsia="vi-VN"/>
        </w:rPr>
        <w:t xml:space="preserve"> </w:t>
      </w:r>
      <w:r w:rsidRPr="00E90041">
        <w:rPr>
          <w:color w:val="000000" w:themeColor="text1"/>
          <w:lang w:val="vi-VN" w:eastAsia="vi-VN"/>
        </w:rPr>
        <w:t xml:space="preserve">với những </w:t>
      </w:r>
      <w:r w:rsidRPr="00E90041">
        <w:rPr>
          <w:color w:val="000000" w:themeColor="text1"/>
          <w:lang w:eastAsia="vi-VN"/>
        </w:rPr>
        <w:t>mục tiêu</w:t>
      </w:r>
      <w:r w:rsidRPr="00E90041">
        <w:rPr>
          <w:color w:val="000000" w:themeColor="text1"/>
          <w:lang w:val="vi-VN" w:eastAsia="vi-VN"/>
        </w:rPr>
        <w:t xml:space="preserve">, định hướng, </w:t>
      </w:r>
      <w:r w:rsidRPr="00E90041">
        <w:rPr>
          <w:color w:val="000000" w:themeColor="text1"/>
          <w:lang w:eastAsia="vi-VN"/>
        </w:rPr>
        <w:t xml:space="preserve">giải pháp </w:t>
      </w:r>
      <w:r w:rsidRPr="00E90041">
        <w:rPr>
          <w:color w:val="000000" w:themeColor="text1"/>
          <w:lang w:val="vi-VN" w:eastAsia="vi-VN"/>
        </w:rPr>
        <w:t>về cơ chế chính sác</w:t>
      </w:r>
      <w:r w:rsidR="004A5E24" w:rsidRPr="00E90041">
        <w:rPr>
          <w:color w:val="000000" w:themeColor="text1"/>
          <w:lang w:eastAsia="vi-VN"/>
        </w:rPr>
        <w:t>h</w:t>
      </w:r>
      <w:r w:rsidRPr="00E90041">
        <w:rPr>
          <w:color w:val="000000" w:themeColor="text1"/>
          <w:lang w:val="vi-VN"/>
        </w:rPr>
        <w:t xml:space="preserve">, </w:t>
      </w:r>
      <w:r w:rsidRPr="00E90041">
        <w:rPr>
          <w:color w:val="000000" w:themeColor="text1"/>
          <w:lang w:val="vi-VN" w:eastAsia="vi-VN"/>
        </w:rPr>
        <w:t xml:space="preserve">theo đó cơ chế chính sách hỗ trợ mặt bằng sản xuất </w:t>
      </w:r>
      <w:r w:rsidRPr="00E90041">
        <w:rPr>
          <w:color w:val="000000" w:themeColor="text1"/>
          <w:lang w:val="vi-VN"/>
        </w:rPr>
        <w:t>cho doanh nghiệp nhỏ và vừa tại các khu công nghiệp, cụm công nghiệp trên địa bàn tỉnh Bắc Ninh</w:t>
      </w:r>
      <w:r w:rsidRPr="00E90041">
        <w:rPr>
          <w:color w:val="000000" w:themeColor="text1"/>
        </w:rPr>
        <w:t xml:space="preserve"> </w:t>
      </w:r>
      <w:r w:rsidRPr="00E90041">
        <w:rPr>
          <w:color w:val="000000" w:themeColor="text1"/>
          <w:lang w:val="vi-VN" w:eastAsia="vi-VN"/>
        </w:rPr>
        <w:t xml:space="preserve">từ ngân sách tỉnh </w:t>
      </w:r>
      <w:r w:rsidRPr="00E90041">
        <w:rPr>
          <w:color w:val="000000" w:themeColor="text1"/>
          <w:lang w:eastAsia="vi-VN"/>
        </w:rPr>
        <w:t>được quy định</w:t>
      </w:r>
      <w:r w:rsidRPr="00E90041">
        <w:rPr>
          <w:color w:val="000000" w:themeColor="text1"/>
          <w:lang w:val="vi-VN" w:eastAsia="vi-VN"/>
        </w:rPr>
        <w:t xml:space="preserve"> các mức hỗ trợ như sau: </w:t>
      </w:r>
    </w:p>
    <w:p w:rsidR="004A5E24" w:rsidRPr="00E90041" w:rsidRDefault="004A5E24" w:rsidP="004A5E24">
      <w:pPr>
        <w:spacing w:before="60" w:after="60" w:line="288" w:lineRule="auto"/>
        <w:ind w:firstLine="567"/>
        <w:jc w:val="both"/>
        <w:rPr>
          <w:color w:val="000000" w:themeColor="text1"/>
          <w:lang w:val="vi-VN"/>
        </w:rPr>
      </w:pPr>
      <w:r w:rsidRPr="00E90041">
        <w:rPr>
          <w:color w:val="000000" w:themeColor="text1"/>
          <w:lang w:val="vi-VN"/>
        </w:rPr>
        <w:t>-</w:t>
      </w:r>
      <w:r w:rsidR="00D158A6" w:rsidRPr="00E90041">
        <w:rPr>
          <w:color w:val="000000" w:themeColor="text1"/>
        </w:rPr>
        <w:t xml:space="preserve"> </w:t>
      </w:r>
      <w:r w:rsidRPr="00E90041">
        <w:rPr>
          <w:color w:val="000000" w:themeColor="text1"/>
          <w:lang w:val="vi-VN"/>
        </w:rPr>
        <w:t>DNNVV thực hiện dự án đầu tư mới hoặc dự án đầu tư mở rộng diện tích, thuê mặt bằng tại các khu, cụm công nghiệp đã có nhà đầu tư hạ tầng trên địa bàn tỉnh được hỗ trợ 50% toàn bộ giá thuê mặt bằng(</w:t>
      </w:r>
      <w:r w:rsidRPr="00E90041">
        <w:rPr>
          <w:color w:val="000000" w:themeColor="text1"/>
          <w:lang w:val="it-IT"/>
        </w:rPr>
        <w:t>bao gồm chi phí thuê cơ sở hạ tầng và tiền thuê đất</w:t>
      </w:r>
      <w:r w:rsidRPr="00E90041">
        <w:rPr>
          <w:color w:val="000000" w:themeColor="text1"/>
          <w:lang w:val="vi-VN"/>
        </w:rPr>
        <w:t xml:space="preserve">)trong 3 năm đầu kể từ ngày ký hợp đồng thuê mặt bằng, nhưng tổng số tiền hỗ trợ không quá 1 tỷ đồng/dự án </w:t>
      </w:r>
      <w:r w:rsidRPr="00E90041">
        <w:rPr>
          <w:i/>
          <w:color w:val="000000" w:themeColor="text1"/>
          <w:lang w:val="it-IT"/>
        </w:rPr>
        <w:t>(Đối với dự án đầu tư mở rộng diện tích: Chỉ hỗ trợ kinh phí thuê mặt bằng đối với phần diện tích mở rộng).</w:t>
      </w:r>
    </w:p>
    <w:p w:rsidR="004A5E24" w:rsidRPr="00E90041" w:rsidRDefault="004A5E24" w:rsidP="004A5E24">
      <w:pPr>
        <w:spacing w:before="60" w:after="60" w:line="288" w:lineRule="auto"/>
        <w:ind w:firstLine="567"/>
        <w:jc w:val="both"/>
        <w:rPr>
          <w:color w:val="000000" w:themeColor="text1"/>
          <w:lang w:val="vi-VN"/>
        </w:rPr>
      </w:pPr>
      <w:r w:rsidRPr="00E90041">
        <w:rPr>
          <w:color w:val="000000" w:themeColor="text1"/>
          <w:lang w:val="vi-VN"/>
        </w:rPr>
        <w:lastRenderedPageBreak/>
        <w:t>Trường hợp đặc thù DNNVV có dự án đầu tư mới hoặc mở rộng có số nộp ngân sách nhà nước tối thiểu 50 tỷ đồng/năm ít nhất trong 3 năm đầu, ngoài nội dung đã được hỗ trợ nêu trên còn được hỗ trợ thêm với tổng kinh phí hỗ trợ là 100% toàn bộ giá thuê mặt bằng trong 3 năm nhưng không quá 05 tỷ đồng/dự án.</w:t>
      </w:r>
    </w:p>
    <w:p w:rsidR="004A5E24" w:rsidRPr="00E90041" w:rsidRDefault="004A5E24" w:rsidP="004A5E24">
      <w:pPr>
        <w:spacing w:before="60" w:after="60" w:line="288" w:lineRule="auto"/>
        <w:ind w:firstLine="567"/>
        <w:jc w:val="both"/>
        <w:rPr>
          <w:color w:val="000000" w:themeColor="text1"/>
          <w:lang w:val="vi-VN"/>
        </w:rPr>
      </w:pPr>
      <w:r w:rsidRPr="00E90041">
        <w:rPr>
          <w:color w:val="000000" w:themeColor="text1"/>
          <w:lang w:val="es-ES"/>
        </w:rPr>
        <w:t xml:space="preserve">Trường hợp doanh nghiệp Việt Nam có trụ sở chính trên địa bàn tỉnh là doanh nghiệp công nghiệp hỗ trợ, doanh nghiệp cung ứng sản phẩm, dịch vụ cho Tổ hợp Samsung, doanh nghiệp FDI được </w:t>
      </w:r>
      <w:r w:rsidRPr="00E90041">
        <w:rPr>
          <w:color w:val="000000" w:themeColor="text1"/>
          <w:lang w:val="vi-VN"/>
        </w:rPr>
        <w:t>hỗ trợ 70% toàn bộ giá thuê mặt bằng(</w:t>
      </w:r>
      <w:r w:rsidRPr="00E90041">
        <w:rPr>
          <w:color w:val="000000" w:themeColor="text1"/>
          <w:lang w:val="it-IT"/>
        </w:rPr>
        <w:t>bao gồm chi phí thuê cơ sở hạ tầng và tiền thuê đất</w:t>
      </w:r>
      <w:r w:rsidRPr="00E90041">
        <w:rPr>
          <w:color w:val="000000" w:themeColor="text1"/>
          <w:lang w:val="vi-VN"/>
        </w:rPr>
        <w:t>)trong 3 năm đầu kể từ ngày ký hợp đồng cung ứng sản phẩm dịch vụ, nhưng tổng số tiền hỗ trợ không quá 2 tỷ đồng/dự án.</w:t>
      </w:r>
    </w:p>
    <w:p w:rsidR="004A5E24" w:rsidRPr="00E90041" w:rsidRDefault="004A5E24" w:rsidP="004A5E24">
      <w:pPr>
        <w:spacing w:before="60" w:after="60" w:line="288" w:lineRule="auto"/>
        <w:ind w:firstLine="567"/>
        <w:jc w:val="both"/>
        <w:rPr>
          <w:color w:val="000000" w:themeColor="text1"/>
          <w:lang w:val="es-ES"/>
        </w:rPr>
      </w:pPr>
      <w:r w:rsidRPr="00E90041">
        <w:rPr>
          <w:color w:val="000000" w:themeColor="text1"/>
          <w:lang w:val="it-IT"/>
        </w:rPr>
        <w:t xml:space="preserve">- Doanh nghiệp </w:t>
      </w:r>
      <w:r w:rsidRPr="00E90041">
        <w:rPr>
          <w:color w:val="000000" w:themeColor="text1"/>
          <w:lang w:val="es-ES"/>
        </w:rPr>
        <w:t xml:space="preserve">đang sản xuất kinh doanh trong các làng nghề, nơi đông dân cư tự nguyện di dời vào khu công nghiệp, cụm công nghiệp được: </w:t>
      </w:r>
    </w:p>
    <w:p w:rsidR="004A5E24" w:rsidRPr="00E90041" w:rsidRDefault="004A5E24" w:rsidP="004A5E24">
      <w:pPr>
        <w:spacing w:before="60" w:after="60" w:line="288" w:lineRule="auto"/>
        <w:ind w:firstLine="567"/>
        <w:jc w:val="both"/>
        <w:rPr>
          <w:color w:val="000000" w:themeColor="text1"/>
          <w:lang w:val="es-ES"/>
        </w:rPr>
      </w:pPr>
      <w:r w:rsidRPr="00E90041">
        <w:rPr>
          <w:color w:val="000000" w:themeColor="text1"/>
          <w:lang w:val="es-ES"/>
        </w:rPr>
        <w:t>+Hỗ trợ chi phí di dời hợp lý, nhưng không quá 500 triệu đồng/dự án.</w:t>
      </w:r>
    </w:p>
    <w:p w:rsidR="00685478" w:rsidRPr="00E90041" w:rsidRDefault="004A5E24" w:rsidP="004A5E24">
      <w:pPr>
        <w:spacing w:after="120"/>
        <w:ind w:firstLine="567"/>
        <w:jc w:val="both"/>
        <w:rPr>
          <w:color w:val="000000" w:themeColor="text1"/>
          <w:lang w:val="es-ES"/>
        </w:rPr>
      </w:pPr>
      <w:r w:rsidRPr="00E90041">
        <w:rPr>
          <w:color w:val="000000" w:themeColor="text1"/>
          <w:lang w:val="es-ES"/>
        </w:rPr>
        <w:t>+</w:t>
      </w:r>
      <w:r w:rsidRPr="00E90041">
        <w:rPr>
          <w:color w:val="000000" w:themeColor="text1"/>
          <w:lang w:val="vi-VN"/>
        </w:rPr>
        <w:t xml:space="preserve">Hỗ trợ giá thuê mặt bằng tại các khu, cụm công nghiệp theo mức hỗ trợ </w:t>
      </w:r>
      <w:r w:rsidRPr="00E90041">
        <w:rPr>
          <w:color w:val="000000" w:themeColor="text1"/>
          <w:lang w:val="es-ES"/>
        </w:rPr>
        <w:t>theo</w:t>
      </w:r>
      <w:r w:rsidRPr="00E90041">
        <w:rPr>
          <w:color w:val="000000" w:themeColor="text1"/>
          <w:lang w:val="vi-VN"/>
        </w:rPr>
        <w:t xml:space="preserve"> mục</w:t>
      </w:r>
      <w:r w:rsidRPr="00E90041">
        <w:rPr>
          <w:color w:val="000000" w:themeColor="text1"/>
          <w:lang w:val="es-ES"/>
        </w:rPr>
        <w:t xml:space="preserve"> 1 Quy định</w:t>
      </w:r>
      <w:r w:rsidRPr="00E90041">
        <w:rPr>
          <w:color w:val="000000" w:themeColor="text1"/>
          <w:lang w:val="vi-VN"/>
        </w:rPr>
        <w:t xml:space="preserve"> này.</w:t>
      </w:r>
    </w:p>
    <w:p w:rsidR="00470871" w:rsidRPr="00E90041" w:rsidRDefault="00470871" w:rsidP="00470871">
      <w:pPr>
        <w:spacing w:before="60"/>
        <w:ind w:firstLine="720"/>
        <w:jc w:val="both"/>
        <w:outlineLvl w:val="0"/>
        <w:rPr>
          <w:b/>
          <w:bCs/>
          <w:color w:val="000000" w:themeColor="text1"/>
          <w:lang w:val="nl-NL"/>
        </w:rPr>
      </w:pPr>
      <w:r w:rsidRPr="00E90041">
        <w:rPr>
          <w:b/>
          <w:bCs/>
          <w:color w:val="000000" w:themeColor="text1"/>
          <w:lang w:val="nl-NL"/>
        </w:rPr>
        <w:t>2. Mục tiêu xây dựng chính sách</w:t>
      </w:r>
    </w:p>
    <w:p w:rsidR="00470871" w:rsidRPr="00E90041" w:rsidRDefault="00470871" w:rsidP="00470871">
      <w:pPr>
        <w:pStyle w:val="BODY"/>
        <w:spacing w:line="240" w:lineRule="auto"/>
        <w:ind w:firstLine="720"/>
        <w:rPr>
          <w:color w:val="000000" w:themeColor="text1"/>
          <w:szCs w:val="28"/>
          <w:lang w:val="nl-NL"/>
        </w:rPr>
      </w:pPr>
      <w:r w:rsidRPr="00E90041">
        <w:rPr>
          <w:color w:val="000000" w:themeColor="text1"/>
          <w:szCs w:val="28"/>
          <w:lang w:val="nl-NL"/>
        </w:rPr>
        <w:t xml:space="preserve">Quy định cụ thể mức hỗ trợ theo </w:t>
      </w:r>
      <w:r w:rsidR="00D158A6" w:rsidRPr="00E90041">
        <w:rPr>
          <w:color w:val="000000" w:themeColor="text1"/>
          <w:lang w:eastAsia="vi-VN"/>
        </w:rPr>
        <w:t xml:space="preserve">Quyết định số </w:t>
      </w:r>
      <w:r w:rsidR="00D158A6" w:rsidRPr="00E90041">
        <w:rPr>
          <w:color w:val="000000" w:themeColor="text1"/>
        </w:rPr>
        <w:t xml:space="preserve">396/QĐ-UBND ngày </w:t>
      </w:r>
      <w:r w:rsidR="00D158A6" w:rsidRPr="00E90041">
        <w:rPr>
          <w:color w:val="000000" w:themeColor="text1"/>
          <w:spacing w:val="-4"/>
          <w:szCs w:val="28"/>
        </w:rPr>
        <w:t>26/8/2020</w:t>
      </w:r>
      <w:r w:rsidRPr="00E90041">
        <w:rPr>
          <w:color w:val="000000" w:themeColor="text1"/>
          <w:szCs w:val="28"/>
          <w:lang w:val="nl-NL"/>
        </w:rPr>
        <w:t xml:space="preserve">, phù hợp với các quy định của Luật </w:t>
      </w:r>
      <w:r w:rsidR="00D158A6" w:rsidRPr="00E90041">
        <w:rPr>
          <w:color w:val="000000" w:themeColor="text1"/>
          <w:szCs w:val="28"/>
          <w:lang w:val="nl-NL"/>
        </w:rPr>
        <w:t>Hỗ trợ doanh nghiệp nhỏ và vừa năm 2017</w:t>
      </w:r>
      <w:r w:rsidRPr="00E90041">
        <w:rPr>
          <w:color w:val="000000" w:themeColor="text1"/>
          <w:szCs w:val="28"/>
          <w:lang w:val="nl-NL"/>
        </w:rPr>
        <w:t xml:space="preserve">, </w:t>
      </w:r>
      <w:r w:rsidRPr="00E90041">
        <w:rPr>
          <w:color w:val="000000" w:themeColor="text1"/>
          <w:szCs w:val="28"/>
        </w:rPr>
        <w:t xml:space="preserve">Nghị định số </w:t>
      </w:r>
      <w:r w:rsidR="00D158A6" w:rsidRPr="00E90041">
        <w:rPr>
          <w:color w:val="000000" w:themeColor="text1"/>
          <w:szCs w:val="28"/>
          <w:lang w:val="nl-NL"/>
        </w:rPr>
        <w:t>39</w:t>
      </w:r>
      <w:r w:rsidRPr="00E90041">
        <w:rPr>
          <w:color w:val="000000" w:themeColor="text1"/>
          <w:szCs w:val="28"/>
        </w:rPr>
        <w:t>/201</w:t>
      </w:r>
      <w:r w:rsidR="00D158A6" w:rsidRPr="00E90041">
        <w:rPr>
          <w:color w:val="000000" w:themeColor="text1"/>
          <w:szCs w:val="28"/>
          <w:lang w:val="nl-NL"/>
        </w:rPr>
        <w:t>8</w:t>
      </w:r>
      <w:r w:rsidR="00D158A6" w:rsidRPr="00E90041">
        <w:rPr>
          <w:color w:val="000000" w:themeColor="text1"/>
          <w:szCs w:val="28"/>
        </w:rPr>
        <w:t xml:space="preserve">/NĐ-CP ngày </w:t>
      </w:r>
      <w:r w:rsidR="00D158A6" w:rsidRPr="00E90041">
        <w:rPr>
          <w:color w:val="000000" w:themeColor="text1"/>
          <w:szCs w:val="28"/>
          <w:lang w:val="nl-NL"/>
        </w:rPr>
        <w:t>11</w:t>
      </w:r>
      <w:r w:rsidR="00D158A6" w:rsidRPr="00E90041">
        <w:rPr>
          <w:color w:val="000000" w:themeColor="text1"/>
          <w:szCs w:val="28"/>
        </w:rPr>
        <w:t>/</w:t>
      </w:r>
      <w:r w:rsidR="00D158A6" w:rsidRPr="00E90041">
        <w:rPr>
          <w:color w:val="000000" w:themeColor="text1"/>
          <w:szCs w:val="28"/>
          <w:lang w:val="nl-NL"/>
        </w:rPr>
        <w:t>3</w:t>
      </w:r>
      <w:r w:rsidRPr="00E90041">
        <w:rPr>
          <w:color w:val="000000" w:themeColor="text1"/>
          <w:szCs w:val="28"/>
        </w:rPr>
        <w:t>/201</w:t>
      </w:r>
      <w:r w:rsidR="00D158A6" w:rsidRPr="00E90041">
        <w:rPr>
          <w:color w:val="000000" w:themeColor="text1"/>
          <w:szCs w:val="28"/>
          <w:lang w:val="nl-NL"/>
        </w:rPr>
        <w:t>8</w:t>
      </w:r>
      <w:r w:rsidRPr="00E90041">
        <w:rPr>
          <w:color w:val="000000" w:themeColor="text1"/>
          <w:szCs w:val="28"/>
        </w:rPr>
        <w:t xml:space="preserve"> của Chính phủ Quy định chi tiết </w:t>
      </w:r>
      <w:r w:rsidR="00D158A6" w:rsidRPr="00E90041">
        <w:rPr>
          <w:color w:val="000000" w:themeColor="text1"/>
          <w:szCs w:val="28"/>
          <w:lang w:val="nl-NL"/>
        </w:rPr>
        <w:t xml:space="preserve">một số điều của </w:t>
      </w:r>
      <w:r w:rsidRPr="00E90041">
        <w:rPr>
          <w:color w:val="000000" w:themeColor="text1"/>
          <w:szCs w:val="28"/>
          <w:lang w:val="nl-NL"/>
        </w:rPr>
        <w:t xml:space="preserve"> </w:t>
      </w:r>
      <w:r w:rsidR="00D158A6" w:rsidRPr="00E90041">
        <w:rPr>
          <w:color w:val="000000" w:themeColor="text1"/>
          <w:szCs w:val="28"/>
          <w:lang w:val="nl-NL"/>
        </w:rPr>
        <w:t xml:space="preserve">Luật Hỗ trợ doanh nghiệp nhỏ và vừa </w:t>
      </w:r>
      <w:r w:rsidRPr="00E90041">
        <w:rPr>
          <w:color w:val="000000" w:themeColor="text1"/>
          <w:szCs w:val="28"/>
          <w:lang w:val="nl-NL"/>
        </w:rPr>
        <w:t>và các quy định khác của pháp luật có liên quan</w:t>
      </w:r>
      <w:r w:rsidR="00D158A6" w:rsidRPr="00E90041">
        <w:rPr>
          <w:color w:val="000000" w:themeColor="text1"/>
          <w:szCs w:val="28"/>
          <w:lang w:val="nl-NL"/>
        </w:rPr>
        <w:t>;</w:t>
      </w:r>
      <w:r w:rsidRPr="00E90041">
        <w:rPr>
          <w:color w:val="000000" w:themeColor="text1"/>
          <w:szCs w:val="28"/>
          <w:lang w:val="nl-NL"/>
        </w:rPr>
        <w:t xml:space="preserve"> quy định rõ đối tượng</w:t>
      </w:r>
      <w:r w:rsidR="00D158A6" w:rsidRPr="00E90041">
        <w:rPr>
          <w:color w:val="000000" w:themeColor="text1"/>
          <w:szCs w:val="28"/>
          <w:lang w:val="nl-NL"/>
        </w:rPr>
        <w:t>;</w:t>
      </w:r>
      <w:r w:rsidRPr="00E90041">
        <w:rPr>
          <w:color w:val="000000" w:themeColor="text1"/>
          <w:szCs w:val="28"/>
          <w:lang w:val="nl-NL"/>
        </w:rPr>
        <w:t xml:space="preserve"> điều kiện</w:t>
      </w:r>
      <w:r w:rsidR="00D158A6" w:rsidRPr="00E90041">
        <w:rPr>
          <w:color w:val="000000" w:themeColor="text1"/>
          <w:szCs w:val="28"/>
          <w:lang w:val="nl-NL"/>
        </w:rPr>
        <w:t xml:space="preserve"> và thủ tục </w:t>
      </w:r>
      <w:r w:rsidRPr="00E90041">
        <w:rPr>
          <w:color w:val="000000" w:themeColor="text1"/>
          <w:szCs w:val="28"/>
          <w:lang w:val="nl-NL"/>
        </w:rPr>
        <w:t xml:space="preserve"> được nhận hỗ trợ. </w:t>
      </w:r>
    </w:p>
    <w:p w:rsidR="00470871" w:rsidRPr="00E90041" w:rsidRDefault="00470871" w:rsidP="00470871">
      <w:pPr>
        <w:spacing w:before="60"/>
        <w:ind w:firstLine="720"/>
        <w:jc w:val="both"/>
        <w:outlineLvl w:val="0"/>
        <w:rPr>
          <w:b/>
          <w:bCs/>
          <w:color w:val="000000" w:themeColor="text1"/>
          <w:lang w:val="nl-NL"/>
        </w:rPr>
      </w:pPr>
      <w:r w:rsidRPr="00E90041">
        <w:rPr>
          <w:b/>
          <w:bCs/>
          <w:color w:val="000000" w:themeColor="text1"/>
          <w:lang w:val="nl-NL"/>
        </w:rPr>
        <w:t>II. Đánh giá tác động của chính sách</w:t>
      </w:r>
    </w:p>
    <w:p w:rsidR="00470871" w:rsidRPr="00E90041" w:rsidRDefault="00470871" w:rsidP="00470871">
      <w:pPr>
        <w:spacing w:before="60"/>
        <w:ind w:firstLine="720"/>
        <w:jc w:val="both"/>
        <w:outlineLvl w:val="0"/>
        <w:rPr>
          <w:b/>
          <w:bCs/>
          <w:color w:val="000000" w:themeColor="text1"/>
          <w:lang w:val="nl-NL"/>
        </w:rPr>
      </w:pPr>
      <w:r w:rsidRPr="00E90041">
        <w:rPr>
          <w:b/>
          <w:bCs/>
          <w:color w:val="000000" w:themeColor="text1"/>
          <w:lang w:val="nl-NL"/>
        </w:rPr>
        <w:t>1. Xác định vấn đề bấp cập:</w:t>
      </w:r>
    </w:p>
    <w:p w:rsidR="004F67A4" w:rsidRPr="00E90041" w:rsidRDefault="004F67A4" w:rsidP="00470871">
      <w:pPr>
        <w:spacing w:before="60"/>
        <w:ind w:firstLine="720"/>
        <w:jc w:val="both"/>
        <w:outlineLvl w:val="0"/>
        <w:rPr>
          <w:b/>
          <w:bCs/>
          <w:color w:val="000000" w:themeColor="text1"/>
          <w:lang w:val="nl-NL"/>
        </w:rPr>
      </w:pPr>
      <w:r w:rsidRPr="00E90041">
        <w:rPr>
          <w:b/>
          <w:bCs/>
          <w:color w:val="000000" w:themeColor="text1"/>
          <w:lang w:val="nl-NL"/>
        </w:rPr>
        <w:t>* Đối với KCN:</w:t>
      </w:r>
    </w:p>
    <w:p w:rsidR="00F83581" w:rsidRPr="00E90041" w:rsidRDefault="00F83581" w:rsidP="00F83581">
      <w:pPr>
        <w:pStyle w:val="BodyText2"/>
        <w:widowControl w:val="0"/>
        <w:spacing w:after="0" w:line="340" w:lineRule="exact"/>
        <w:ind w:firstLine="561"/>
        <w:jc w:val="both"/>
        <w:rPr>
          <w:color w:val="000000" w:themeColor="text1"/>
          <w:lang w:val="nl-NL"/>
        </w:rPr>
      </w:pPr>
      <w:r w:rsidRPr="00E90041">
        <w:rPr>
          <w:color w:val="000000" w:themeColor="text1"/>
          <w:lang w:val="nl-NL"/>
        </w:rPr>
        <w:t xml:space="preserve">Bắc Ninh hiện có 16 KCN tập trung được Thủ tướng Chính phủ </w:t>
      </w:r>
      <w:r w:rsidRPr="00E90041">
        <w:rPr>
          <w:color w:val="000000" w:themeColor="text1"/>
          <w:spacing w:val="-4"/>
          <w:lang w:val="af-ZA"/>
        </w:rPr>
        <w:t xml:space="preserve">phê duyệt tại văn bản số 1511/TTg-KTN ngày 20/8/2014 và văn bản số 2007/TTg-KTN ngày 06/11/2015 với </w:t>
      </w:r>
      <w:r w:rsidRPr="00E90041">
        <w:rPr>
          <w:color w:val="000000" w:themeColor="text1"/>
          <w:lang w:val="nl-NL"/>
        </w:rPr>
        <w:t>tổng diện tích 6.397,68ha, trong đó: có 10 KCN đi vào hoạt động và 02 KCN đã được thành lập với diện tích đất quy hoạch 12 KCN 4.552,91ha, diện tích đất công nghiệp cho thuê là 3.181,94ha, đã cho thuê 1.960,27ha đất công nghiệp, tỷ lệ lấp đầy trên diện tích đất quy hoạch đạt 61,61%.</w:t>
      </w:r>
    </w:p>
    <w:p w:rsidR="00F83581" w:rsidRPr="00E90041" w:rsidRDefault="00F83581" w:rsidP="00F83581">
      <w:pPr>
        <w:spacing w:line="340" w:lineRule="exact"/>
        <w:ind w:firstLine="567"/>
        <w:jc w:val="both"/>
        <w:rPr>
          <w:color w:val="000000" w:themeColor="text1"/>
          <w:lang w:val="nl-NL"/>
        </w:rPr>
      </w:pPr>
      <w:r w:rsidRPr="00E90041">
        <w:rPr>
          <w:color w:val="000000" w:themeColor="text1"/>
          <w:lang w:val="nl-NL"/>
        </w:rPr>
        <w:t>Để phù hợp với việc phát triển kinh tế xã hội của tỉnh định hướng trở thành phố trực thuộc Trung ương đến năm 2022 và Luật quy hoạch có hiệu lực từ ngày 01/01/2019; Theo đó, UBND tỉnh Bắc Ninh đã tích hợp quy hoạch 16 KCN vào quy hoạch phát triển tổng thể kinh tế xã hội của tỉnh và thực hiện chuyển tiếp các quy hoạch KCN đã phê duyệt theo Điều 59, Luật Quy hoạch 21/2017/QH14, cụ thể gồm:</w:t>
      </w:r>
    </w:p>
    <w:p w:rsidR="00F83581" w:rsidRPr="00E90041" w:rsidRDefault="00F83581" w:rsidP="00F83581">
      <w:pPr>
        <w:spacing w:line="340" w:lineRule="exact"/>
        <w:ind w:firstLine="567"/>
        <w:jc w:val="both"/>
        <w:rPr>
          <w:color w:val="000000" w:themeColor="text1"/>
          <w:lang w:val="nl-NL"/>
        </w:rPr>
      </w:pPr>
      <w:r w:rsidRPr="00E90041">
        <w:rPr>
          <w:color w:val="000000" w:themeColor="text1"/>
          <w:lang w:val="nl-NL"/>
        </w:rPr>
        <w:t>- Tiếp tục hoàn thiện, phát triển 12 KCN gồm: Quế Võ, Quế Võ II, Quế Võ III, VSIP- Bắc Ninh, Hanaka, Thuận Thành II, Tiên Sơn, Gia Bình, Gia Bình II, Đại Đồng - Hoàn Sơn, Yên Phong, Yên Phong II;</w:t>
      </w:r>
    </w:p>
    <w:p w:rsidR="00F83581" w:rsidRPr="00E90041" w:rsidRDefault="00F83581" w:rsidP="00F83581">
      <w:pPr>
        <w:spacing w:line="340" w:lineRule="exact"/>
        <w:ind w:firstLine="567"/>
        <w:jc w:val="both"/>
        <w:rPr>
          <w:color w:val="000000" w:themeColor="text1"/>
          <w:lang w:val="nl-NL"/>
        </w:rPr>
      </w:pPr>
      <w:r w:rsidRPr="00E90041">
        <w:rPr>
          <w:color w:val="000000" w:themeColor="text1"/>
          <w:lang w:val="nl-NL"/>
        </w:rPr>
        <w:lastRenderedPageBreak/>
        <w:t>- Điều chỉnh quy hoạch phát triển 03 KCN (Nam Sơn - Hạp Lĩnh, Thuận Thành III, An Việt - Quế Võ 6, Thuận Thành I) vào quy hoạch tỉnh theo quy định của Luật Quy hoạch, cụ thể:</w:t>
      </w:r>
    </w:p>
    <w:p w:rsidR="00F83581" w:rsidRPr="00E90041" w:rsidRDefault="00F83581" w:rsidP="00F83581">
      <w:pPr>
        <w:spacing w:line="340" w:lineRule="exact"/>
        <w:ind w:firstLine="567"/>
        <w:jc w:val="both"/>
        <w:rPr>
          <w:color w:val="000000" w:themeColor="text1"/>
          <w:lang w:val="nl-NL"/>
        </w:rPr>
      </w:pPr>
      <w:r w:rsidRPr="00E90041">
        <w:rPr>
          <w:color w:val="000000" w:themeColor="text1"/>
          <w:lang w:val="nl-NL"/>
        </w:rPr>
        <w:t>+ Điều chỉnh giảm diện tích KCN Nam Sơn - Hạp Lĩnh từ 432ha xuống thành 300 ha (phần diện tích 132 ha giảm này sẽ được bổ sung vào diện tích quy hoạch phát triển KCN Thuận Thành III);</w:t>
      </w:r>
    </w:p>
    <w:p w:rsidR="00F83581" w:rsidRPr="00E90041" w:rsidRDefault="00F83581" w:rsidP="00F83581">
      <w:pPr>
        <w:spacing w:line="340" w:lineRule="exact"/>
        <w:ind w:firstLine="567"/>
        <w:jc w:val="both"/>
        <w:rPr>
          <w:color w:val="000000" w:themeColor="text1"/>
          <w:lang w:val="nl-NL"/>
        </w:rPr>
      </w:pPr>
      <w:r w:rsidRPr="00E90041">
        <w:rPr>
          <w:color w:val="000000" w:themeColor="text1"/>
          <w:lang w:val="nl-NL"/>
        </w:rPr>
        <w:t>+ Điều chỉnh tăng diện tích quy hoạch phát triển KCN Thuận Thành III thêm 132 ha nhập từ phần diện tích 132 ha giảm của KCN Nam Sơn - Hạp Lĩnh;</w:t>
      </w:r>
    </w:p>
    <w:p w:rsidR="00F83581" w:rsidRPr="00E90041" w:rsidRDefault="00F83581" w:rsidP="00F83581">
      <w:pPr>
        <w:spacing w:line="340" w:lineRule="exact"/>
        <w:ind w:firstLine="567"/>
        <w:jc w:val="both"/>
        <w:rPr>
          <w:color w:val="000000" w:themeColor="text1"/>
          <w:lang w:val="nl-NL"/>
        </w:rPr>
      </w:pPr>
      <w:r w:rsidRPr="00E90041">
        <w:rPr>
          <w:color w:val="000000" w:themeColor="text1"/>
          <w:lang w:val="nl-NL"/>
        </w:rPr>
        <w:t>+ Điều chỉnh vị trí quy hoạch, thực hiện KCN An Việt - Quế Võ 6 từ vị trí cũ thuộc địa phận các xã Nhân Hòa, Phương Liễu sang vị trí mới tiếp giáp với KCN Quế Võ III và Quốc Lộ 17 thuộc địa phận các xã Quế Tân, Phù Lương, huyện Quế Võ.</w:t>
      </w:r>
    </w:p>
    <w:p w:rsidR="00F83581" w:rsidRPr="00E90041" w:rsidRDefault="00EB2773" w:rsidP="00470871">
      <w:pPr>
        <w:spacing w:before="60"/>
        <w:ind w:firstLine="720"/>
        <w:jc w:val="both"/>
        <w:outlineLvl w:val="0"/>
        <w:rPr>
          <w:b/>
          <w:bCs/>
          <w:color w:val="000000" w:themeColor="text1"/>
          <w:lang w:val="nl-NL"/>
        </w:rPr>
      </w:pPr>
      <w:r w:rsidRPr="00E90041">
        <w:rPr>
          <w:b/>
          <w:bCs/>
          <w:color w:val="000000" w:themeColor="text1"/>
          <w:lang w:val="nl-NL"/>
        </w:rPr>
        <w:t xml:space="preserve">Về hoạt động doanh nghiệp trong KCN: </w:t>
      </w:r>
      <w:r w:rsidR="003B3C79" w:rsidRPr="00E90041">
        <w:rPr>
          <w:b/>
          <w:bCs/>
          <w:color w:val="000000" w:themeColor="text1"/>
          <w:lang w:val="nl-NL"/>
        </w:rPr>
        <w:t xml:space="preserve">Hiện tại, trong 12 KCN có </w:t>
      </w:r>
      <w:r w:rsidR="00EC1266" w:rsidRPr="00E90041">
        <w:rPr>
          <w:b/>
          <w:bCs/>
          <w:color w:val="000000" w:themeColor="text1"/>
          <w:lang w:val="nl-NL"/>
        </w:rPr>
        <w:t xml:space="preserve">khoảng hơn </w:t>
      </w:r>
      <w:r w:rsidR="003B3C79" w:rsidRPr="00E90041">
        <w:rPr>
          <w:b/>
          <w:bCs/>
          <w:color w:val="000000" w:themeColor="text1"/>
          <w:lang w:val="nl-NL"/>
        </w:rPr>
        <w:t xml:space="preserve">489 dự án hoạt động với tổng kinh phí </w:t>
      </w:r>
      <w:r w:rsidR="00EC1266" w:rsidRPr="00E90041">
        <w:rPr>
          <w:b/>
          <w:bCs/>
          <w:color w:val="000000" w:themeColor="text1"/>
          <w:lang w:val="nl-NL"/>
        </w:rPr>
        <w:t xml:space="preserve">hơn </w:t>
      </w:r>
      <w:r w:rsidR="004F67A4" w:rsidRPr="00E90041">
        <w:rPr>
          <w:b/>
          <w:bCs/>
          <w:color w:val="000000" w:themeColor="text1"/>
          <w:lang w:val="nl-NL"/>
        </w:rPr>
        <w:t>53.847,80 tỷ đồng.</w:t>
      </w:r>
    </w:p>
    <w:p w:rsidR="004F67A4" w:rsidRPr="00E90041" w:rsidRDefault="002C724C" w:rsidP="00470871">
      <w:pPr>
        <w:spacing w:before="60"/>
        <w:ind w:firstLine="720"/>
        <w:jc w:val="both"/>
        <w:outlineLvl w:val="0"/>
        <w:rPr>
          <w:b/>
          <w:bCs/>
          <w:color w:val="000000" w:themeColor="text1"/>
          <w:lang w:val="nl-NL"/>
        </w:rPr>
      </w:pPr>
      <w:r w:rsidRPr="00E90041">
        <w:rPr>
          <w:b/>
          <w:bCs/>
          <w:color w:val="000000" w:themeColor="text1"/>
          <w:lang w:val="nl-NL"/>
        </w:rPr>
        <w:t xml:space="preserve">* </w:t>
      </w:r>
      <w:r w:rsidR="004F67A4" w:rsidRPr="00E90041">
        <w:rPr>
          <w:b/>
          <w:bCs/>
          <w:color w:val="000000" w:themeColor="text1"/>
          <w:lang w:val="nl-NL"/>
        </w:rPr>
        <w:t>Đối với Cụm công nghiệp:</w:t>
      </w:r>
    </w:p>
    <w:p w:rsidR="002C724C" w:rsidRPr="00E90041" w:rsidRDefault="002C724C" w:rsidP="002C724C">
      <w:pPr>
        <w:spacing w:before="120" w:after="120"/>
        <w:ind w:firstLine="720"/>
        <w:jc w:val="both"/>
        <w:rPr>
          <w:bCs/>
          <w:color w:val="000000" w:themeColor="text1"/>
          <w:lang w:val="nl-NL"/>
        </w:rPr>
      </w:pPr>
      <w:r w:rsidRPr="00E90041">
        <w:rPr>
          <w:color w:val="000000" w:themeColor="text1"/>
          <w:lang w:val="nl-NL"/>
        </w:rPr>
        <w:t>Theo</w:t>
      </w:r>
      <w:r w:rsidR="000B6C3F" w:rsidRPr="00E90041">
        <w:rPr>
          <w:color w:val="000000" w:themeColor="text1"/>
          <w:lang w:val="nl-NL"/>
        </w:rPr>
        <w:t xml:space="preserve"> </w:t>
      </w:r>
      <w:r w:rsidRPr="00E90041">
        <w:rPr>
          <w:color w:val="000000" w:themeColor="text1"/>
          <w:lang w:val="nl-NL"/>
        </w:rPr>
        <w:t xml:space="preserve">quy hoạch vùng tỉnh Bắc Ninh đến năm 2035, tầm nhìn đến năm 2050 được Chính phủ phê duyệt tại quyết định số 1369/QĐ-CP, </w:t>
      </w:r>
      <w:r w:rsidRPr="00E90041">
        <w:rPr>
          <w:bCs/>
          <w:color w:val="000000" w:themeColor="text1"/>
          <w:lang w:val="nl-NL"/>
        </w:rPr>
        <w:t>trên địa bàn tỉnh Quy hoạch phát triển 33 cụm công nghiệp với tổng diện tích 900 ha. Đến nay, trong tổng số 33 CCN có 22 CCN đã đầu tư và đi vào hoạt động, 5 CCN đang tiến hành thủ tục thành lập và chuẩn bị đầu tư.</w:t>
      </w:r>
    </w:p>
    <w:p w:rsidR="002C724C" w:rsidRPr="00E90041" w:rsidRDefault="002C724C" w:rsidP="002C724C">
      <w:pPr>
        <w:spacing w:before="120" w:after="120"/>
        <w:ind w:firstLine="720"/>
        <w:jc w:val="both"/>
        <w:rPr>
          <w:bCs/>
          <w:color w:val="000000" w:themeColor="text1"/>
          <w:lang w:val="nl-NL"/>
        </w:rPr>
      </w:pPr>
      <w:r w:rsidRPr="00E90041">
        <w:rPr>
          <w:color w:val="000000" w:themeColor="text1"/>
          <w:lang w:val="nl-NL"/>
        </w:rPr>
        <w:t>- Việc đầu tư xây dựng hạ tầng và hoạt động của các cụm công nghiệp:</w:t>
      </w:r>
    </w:p>
    <w:p w:rsidR="000B6C3F" w:rsidRPr="00E90041" w:rsidRDefault="002C724C" w:rsidP="00697C93">
      <w:pPr>
        <w:spacing w:before="120" w:after="120"/>
        <w:ind w:firstLine="720"/>
        <w:jc w:val="both"/>
        <w:rPr>
          <w:color w:val="000000" w:themeColor="text1"/>
          <w:spacing w:val="-4"/>
          <w:lang w:val="it-IT"/>
        </w:rPr>
      </w:pPr>
      <w:r w:rsidRPr="00E90041">
        <w:rPr>
          <w:color w:val="000000" w:themeColor="text1"/>
          <w:spacing w:val="-4"/>
          <w:lang w:val="it-IT"/>
        </w:rPr>
        <w:t>+ Các cụm công nghiệp do UBND cấp xã làm chủ đầu tư hạ tầng kỹ thuật ( thành lập BQL dự án) gồm có 06 CCN</w:t>
      </w:r>
      <w:r w:rsidR="000B6C3F" w:rsidRPr="00E90041">
        <w:rPr>
          <w:color w:val="000000" w:themeColor="text1"/>
          <w:spacing w:val="-4"/>
          <w:lang w:val="it-IT"/>
        </w:rPr>
        <w:t xml:space="preserve"> với tổng diện tích 64,9ha </w:t>
      </w:r>
      <w:r w:rsidRPr="00E90041">
        <w:rPr>
          <w:color w:val="000000" w:themeColor="text1"/>
          <w:spacing w:val="-4"/>
          <w:lang w:val="it-IT"/>
        </w:rPr>
        <w:t xml:space="preserve"> (</w:t>
      </w:r>
      <w:r w:rsidR="00DD06D9" w:rsidRPr="00E90041">
        <w:rPr>
          <w:color w:val="000000" w:themeColor="text1"/>
          <w:spacing w:val="-4"/>
          <w:lang w:val="it-IT"/>
        </w:rPr>
        <w:t xml:space="preserve">trong đó: </w:t>
      </w:r>
      <w:r w:rsidRPr="00E90041">
        <w:rPr>
          <w:color w:val="000000" w:themeColor="text1"/>
          <w:lang w:val="it-IT"/>
        </w:rPr>
        <w:t xml:space="preserve">CCN Phong Khê: 12,7 ha (Phường Phong Khê, Tp. Bắc Ninh); CCN Đình Bảng I: 9,65 ha (Phường Đình Bảng, thị xã Từ Sơn), Phần mở rộng khoảng 9 ha (do công ty Cổ phần Quang Minh Land làm </w:t>
      </w:r>
      <w:r w:rsidRPr="00E90041">
        <w:rPr>
          <w:color w:val="000000" w:themeColor="text1"/>
          <w:spacing w:val="-4"/>
          <w:lang w:val="nl-NL"/>
        </w:rPr>
        <w:t>chủ đầu tư xây dựng hạ tầng kỹ thuật cụm công nghiệp</w:t>
      </w:r>
      <w:r w:rsidRPr="00E90041">
        <w:rPr>
          <w:color w:val="000000" w:themeColor="text1"/>
          <w:lang w:val="it-IT"/>
        </w:rPr>
        <w:t>); CCN Tương Giang 8,3 ha (Xã Tương Giang, thị xã Từ Sơn);  CCN Mả Ông: 5,5 ha (Phường Đình Bảng, thị xã Từ Sơn); CCN Châu Khê: 13,5 ha (Phường Châu Khê, thị xã Từ Sơn); CCN Đại Bái: 6,25 ha (Xã Đại Bái, huyện Gia Bình).</w:t>
      </w:r>
      <w:r w:rsidRPr="00E90041">
        <w:rPr>
          <w:color w:val="000000" w:themeColor="text1"/>
          <w:spacing w:val="-4"/>
          <w:lang w:val="it-IT"/>
        </w:rPr>
        <w:t xml:space="preserve"> </w:t>
      </w:r>
    </w:p>
    <w:p w:rsidR="002C724C" w:rsidRPr="00E90041" w:rsidRDefault="002C724C" w:rsidP="00697C93">
      <w:pPr>
        <w:spacing w:before="120" w:after="120"/>
        <w:ind w:firstLine="720"/>
        <w:jc w:val="both"/>
        <w:rPr>
          <w:color w:val="000000" w:themeColor="text1"/>
          <w:lang w:val="it-IT"/>
        </w:rPr>
      </w:pPr>
      <w:r w:rsidRPr="00E90041">
        <w:rPr>
          <w:color w:val="000000" w:themeColor="text1"/>
          <w:spacing w:val="-4"/>
          <w:lang w:val="nl-NL"/>
        </w:rPr>
        <w:t>Các cụm công nghiệp</w:t>
      </w:r>
      <w:r w:rsidRPr="00E90041">
        <w:rPr>
          <w:color w:val="000000" w:themeColor="text1"/>
          <w:lang w:val="it-IT"/>
        </w:rPr>
        <w:t xml:space="preserve"> đều đã lấp đầy 100% đất công nghiệp (trừ CCN Tương Giang 8,3 ha (thị xã Từ Sơn), hiện đã lấp đầy 19.05 % so với quy hoạch).</w:t>
      </w:r>
    </w:p>
    <w:p w:rsidR="00697C93" w:rsidRPr="00E90041" w:rsidRDefault="002C724C" w:rsidP="00697C93">
      <w:pPr>
        <w:spacing w:before="120" w:after="120"/>
        <w:ind w:firstLine="720"/>
        <w:jc w:val="both"/>
        <w:rPr>
          <w:color w:val="000000" w:themeColor="text1"/>
          <w:lang w:val="it-IT"/>
        </w:rPr>
      </w:pPr>
      <w:r w:rsidRPr="00E90041">
        <w:rPr>
          <w:b/>
          <w:color w:val="000000" w:themeColor="text1"/>
          <w:lang w:val="it-IT"/>
        </w:rPr>
        <w:t xml:space="preserve">+ </w:t>
      </w:r>
      <w:r w:rsidR="00697C93" w:rsidRPr="00E90041">
        <w:rPr>
          <w:color w:val="000000" w:themeColor="text1"/>
          <w:lang w:val="it-IT"/>
        </w:rPr>
        <w:t xml:space="preserve">Các cụm công nghiệp do cấp huyện </w:t>
      </w:r>
      <w:r w:rsidR="000B6C3F" w:rsidRPr="00E90041">
        <w:rPr>
          <w:color w:val="000000" w:themeColor="text1"/>
          <w:lang w:val="it-IT"/>
        </w:rPr>
        <w:t>quản lý gồm</w:t>
      </w:r>
      <w:r w:rsidR="00697C93" w:rsidRPr="00E90041">
        <w:rPr>
          <w:color w:val="000000" w:themeColor="text1"/>
          <w:lang w:val="it-IT"/>
        </w:rPr>
        <w:t xml:space="preserve"> 7 CCN</w:t>
      </w:r>
      <w:r w:rsidR="00DD06D9" w:rsidRPr="00E90041">
        <w:rPr>
          <w:color w:val="000000" w:themeColor="text1"/>
          <w:lang w:val="it-IT"/>
        </w:rPr>
        <w:t xml:space="preserve"> với tổng diện tích 331,62 ha (trong đó</w:t>
      </w:r>
      <w:r w:rsidR="00697C93" w:rsidRPr="00E90041">
        <w:rPr>
          <w:color w:val="000000" w:themeColor="text1"/>
          <w:lang w:val="it-IT"/>
        </w:rPr>
        <w:t>: CNN Hạp Lĩnh 72.05 ha;  CCN Dốc Sặt 9.25 ha (thị xã Từ Sơn);  CCN Thanh Khương 11,39 ha; CCN Xuân Lâm 68.87 ha , CCN Hà Mãn- Trí Quả 87,93 ha (huyện Thuận Thành); CCN Phú Lâm 26.74 ha (huyện Tiên Du), CCN Lâm Bình 55,39 ha (huyện Lương Tài)</w:t>
      </w:r>
      <w:r w:rsidR="008B1D08" w:rsidRPr="00E90041">
        <w:rPr>
          <w:color w:val="000000" w:themeColor="text1"/>
          <w:lang w:val="it-IT"/>
        </w:rPr>
        <w:t>)</w:t>
      </w:r>
      <w:r w:rsidR="00697C93" w:rsidRPr="00E90041">
        <w:rPr>
          <w:color w:val="000000" w:themeColor="text1"/>
          <w:lang w:val="it-IT"/>
        </w:rPr>
        <w:t>.</w:t>
      </w:r>
    </w:p>
    <w:p w:rsidR="008B1D08" w:rsidRPr="00E90041" w:rsidRDefault="008B1D08" w:rsidP="008B1D08">
      <w:pPr>
        <w:spacing w:before="120" w:after="120"/>
        <w:ind w:firstLine="567"/>
        <w:jc w:val="both"/>
        <w:rPr>
          <w:color w:val="000000" w:themeColor="text1"/>
          <w:lang w:val="it-IT"/>
        </w:rPr>
      </w:pPr>
      <w:r w:rsidRPr="00E90041">
        <w:rPr>
          <w:color w:val="000000" w:themeColor="text1"/>
          <w:spacing w:val="-4"/>
          <w:lang w:val="nl-NL"/>
        </w:rPr>
        <w:t>Các cụm công nghiệp</w:t>
      </w:r>
      <w:r w:rsidRPr="00E90041">
        <w:rPr>
          <w:color w:val="000000" w:themeColor="text1"/>
          <w:lang w:val="it-IT"/>
        </w:rPr>
        <w:t xml:space="preserve"> </w:t>
      </w:r>
      <w:r w:rsidR="009C5C6C" w:rsidRPr="00E90041">
        <w:rPr>
          <w:color w:val="000000" w:themeColor="text1"/>
          <w:lang w:val="it-IT"/>
        </w:rPr>
        <w:t>cơ bản</w:t>
      </w:r>
      <w:r w:rsidRPr="00E90041">
        <w:rPr>
          <w:color w:val="000000" w:themeColor="text1"/>
          <w:lang w:val="it-IT"/>
        </w:rPr>
        <w:t xml:space="preserve"> đã lấp đầy</w:t>
      </w:r>
      <w:r w:rsidR="009C5C6C" w:rsidRPr="00E90041">
        <w:rPr>
          <w:color w:val="000000" w:themeColor="text1"/>
          <w:lang w:val="it-IT"/>
        </w:rPr>
        <w:t xml:space="preserve"> đạt</w:t>
      </w:r>
      <w:r w:rsidRPr="00E90041">
        <w:rPr>
          <w:color w:val="000000" w:themeColor="text1"/>
          <w:lang w:val="it-IT"/>
        </w:rPr>
        <w:t xml:space="preserve"> </w:t>
      </w:r>
      <w:r w:rsidR="009C5C6C" w:rsidRPr="00E90041">
        <w:rPr>
          <w:color w:val="000000" w:themeColor="text1"/>
          <w:lang w:val="it-IT"/>
        </w:rPr>
        <w:t>90,95</w:t>
      </w:r>
      <w:r w:rsidRPr="00E90041">
        <w:rPr>
          <w:color w:val="000000" w:themeColor="text1"/>
          <w:lang w:val="it-IT"/>
        </w:rPr>
        <w:t>% đất công nghiệp.</w:t>
      </w:r>
    </w:p>
    <w:p w:rsidR="009C5C6C" w:rsidRPr="00E90041" w:rsidRDefault="009C5C6C" w:rsidP="008B1D08">
      <w:pPr>
        <w:spacing w:before="120" w:after="120"/>
        <w:ind w:firstLine="567"/>
        <w:jc w:val="both"/>
        <w:rPr>
          <w:color w:val="000000" w:themeColor="text1"/>
          <w:lang w:val="it-IT"/>
        </w:rPr>
      </w:pPr>
      <w:r w:rsidRPr="00E90041">
        <w:rPr>
          <w:color w:val="000000" w:themeColor="text1"/>
          <w:lang w:val="it-IT"/>
        </w:rPr>
        <w:t xml:space="preserve">+ Các CCN do doanh nghiệp làm chủ đầu tư gồm có 09 CCN (trong đó: </w:t>
      </w:r>
      <w:r w:rsidRPr="00E90041">
        <w:rPr>
          <w:color w:val="000000" w:themeColor="text1"/>
          <w:spacing w:val="-6"/>
          <w:lang w:val="it-IT"/>
        </w:rPr>
        <w:t xml:space="preserve"> CCN Phong Khê mở rộng 27 ha (thành phố Bắc Ninh);</w:t>
      </w:r>
      <w:r w:rsidRPr="00E90041">
        <w:rPr>
          <w:color w:val="000000" w:themeColor="text1"/>
          <w:lang w:val="it-IT"/>
        </w:rPr>
        <w:t xml:space="preserve"> CCN Hương Mạc 27,88 ha ( thị xã Từ Sơn); CCN Tam Sơn 13,49 ha (thị xã Từ Sơn);</w:t>
      </w:r>
      <w:r w:rsidRPr="00E90041">
        <w:rPr>
          <w:color w:val="000000" w:themeColor="text1"/>
          <w:spacing w:val="-6"/>
          <w:lang w:val="it-IT"/>
        </w:rPr>
        <w:t xml:space="preserve"> CCN Châu Khê mở rộng 9,59 ha (thị xã Từ Sơn);</w:t>
      </w:r>
      <w:r w:rsidRPr="00E90041">
        <w:rPr>
          <w:color w:val="000000" w:themeColor="text1"/>
          <w:lang w:val="it-IT"/>
        </w:rPr>
        <w:t xml:space="preserve"> CCN Châu Phong 50 ha (huyện Quế Võ); </w:t>
      </w:r>
      <w:r w:rsidRPr="00E90041">
        <w:rPr>
          <w:color w:val="000000" w:themeColor="text1"/>
          <w:spacing w:val="6"/>
          <w:lang w:val="it-IT"/>
        </w:rPr>
        <w:t xml:space="preserve">CCN Đông Thọ 75 ha </w:t>
      </w:r>
      <w:r w:rsidRPr="00E90041">
        <w:rPr>
          <w:color w:val="000000" w:themeColor="text1"/>
          <w:spacing w:val="6"/>
          <w:lang w:val="it-IT"/>
        </w:rPr>
        <w:lastRenderedPageBreak/>
        <w:t xml:space="preserve">(huyện Yên Phong); </w:t>
      </w:r>
      <w:r w:rsidRPr="00E90041">
        <w:rPr>
          <w:color w:val="000000" w:themeColor="text1"/>
          <w:spacing w:val="-6"/>
          <w:lang w:val="it-IT"/>
        </w:rPr>
        <w:t>CCN Yên Trung 23,05 ha (huyện Yên Phong)</w:t>
      </w:r>
      <w:r w:rsidRPr="00E90041">
        <w:rPr>
          <w:color w:val="000000" w:themeColor="text1"/>
          <w:lang w:val="it-IT"/>
        </w:rPr>
        <w:t>; CCN Mẫn Xá-Văn Môn 26,54 ha (huyện Yên Phong); CCN làng nghề và dịch vụ Khúc Xuyên, diện tích 10.6 ha (Thành phố Bắc Ninh).</w:t>
      </w:r>
    </w:p>
    <w:p w:rsidR="009C5C6C" w:rsidRPr="00E90041" w:rsidRDefault="00655E05" w:rsidP="008B1D08">
      <w:pPr>
        <w:spacing w:before="120" w:after="120"/>
        <w:ind w:firstLine="567"/>
        <w:jc w:val="both"/>
        <w:rPr>
          <w:color w:val="000000" w:themeColor="text1"/>
          <w:lang w:val="it-IT"/>
        </w:rPr>
      </w:pPr>
      <w:r w:rsidRPr="00E90041">
        <w:rPr>
          <w:color w:val="000000" w:themeColor="text1"/>
          <w:lang w:val="it-IT"/>
        </w:rPr>
        <w:t xml:space="preserve">Các cụm công nghiệp do doanh nghiệp đầu tư hiện có 04 cụm công nghiệp đi vào hoạt động và thu hút doanh nghiệp thứ cấp vào sản xuất kinh doanh (CCN Châu Khê mở rộng; CCN Phong Khê mở rộng; CCN Tam Sơn; CCN Đông Thọ). </w:t>
      </w:r>
    </w:p>
    <w:p w:rsidR="008F3F2A" w:rsidRPr="00E90041" w:rsidRDefault="008F3F2A" w:rsidP="005745E6">
      <w:pPr>
        <w:spacing w:before="120" w:after="120"/>
        <w:ind w:firstLine="567"/>
        <w:jc w:val="both"/>
        <w:rPr>
          <w:color w:val="000000" w:themeColor="text1"/>
          <w:lang w:val="it-IT"/>
        </w:rPr>
      </w:pPr>
      <w:r w:rsidRPr="00E90041">
        <w:rPr>
          <w:color w:val="000000" w:themeColor="text1"/>
          <w:lang w:val="it-IT"/>
        </w:rPr>
        <w:t>Như vậy, Số doanh nghiệp đăng ký đầu tư sản xuất kinh doanh vào các KCN, CCN đến tháng 8 năm 2019 là hơn 1.000 doanh nghiệp, hộ kinh doanh, đóng góp đáng kể vào ngân sách địa phương và giải quyết việc làm cũng như giải quyết được một phần ô nhiễm môi trường tại các làng nghề và khu dân cư. Tuy nhiên, tỷ lệ đất công nghiệp trong các KCN, CCN chưa được lấp đầy 100% đối với các Khu, Cụm công nghiệp đã đi vào hoạt động. Hiện tại doanh nghiệp sản xuất kinh doanh ngoài các Khu, Cụm công nghiệp trên địa bàn tỉnh còn nhiều</w:t>
      </w:r>
      <w:r w:rsidR="005745E6" w:rsidRPr="00E90041">
        <w:rPr>
          <w:color w:val="000000" w:themeColor="text1"/>
          <w:lang w:val="it-IT"/>
        </w:rPr>
        <w:t xml:space="preserve"> </w:t>
      </w:r>
      <w:r w:rsidR="005745E6" w:rsidRPr="00E90041">
        <w:rPr>
          <w:color w:val="000000" w:themeColor="text1"/>
          <w:lang w:val="nl-NL"/>
        </w:rPr>
        <w:t>chưa đạt được so với nhu cầu và mục tiêu đã đề ra</w:t>
      </w:r>
      <w:r w:rsidRPr="00E90041">
        <w:rPr>
          <w:color w:val="000000" w:themeColor="text1"/>
          <w:lang w:val="it-IT"/>
        </w:rPr>
        <w:t xml:space="preserve">. </w:t>
      </w:r>
    </w:p>
    <w:p w:rsidR="005745E6" w:rsidRPr="00E90041" w:rsidRDefault="005745E6" w:rsidP="005745E6">
      <w:pPr>
        <w:spacing w:before="60"/>
        <w:ind w:firstLine="567"/>
        <w:jc w:val="both"/>
        <w:outlineLvl w:val="0"/>
        <w:rPr>
          <w:bCs/>
          <w:color w:val="000000" w:themeColor="text1"/>
          <w:lang w:val="nl-NL"/>
        </w:rPr>
      </w:pPr>
      <w:r w:rsidRPr="00E90041">
        <w:rPr>
          <w:bCs/>
          <w:color w:val="000000" w:themeColor="text1"/>
          <w:lang w:val="nl-NL"/>
        </w:rPr>
        <w:t>Nguyên nhân:</w:t>
      </w:r>
    </w:p>
    <w:p w:rsidR="002B1680" w:rsidRPr="00E90041" w:rsidRDefault="005745E6" w:rsidP="002B1680">
      <w:pPr>
        <w:tabs>
          <w:tab w:val="left" w:pos="993"/>
        </w:tabs>
        <w:spacing w:before="120" w:after="120"/>
        <w:ind w:firstLine="720"/>
        <w:jc w:val="both"/>
        <w:rPr>
          <w:color w:val="000000" w:themeColor="text1"/>
          <w:lang w:val="it-IT"/>
        </w:rPr>
      </w:pPr>
      <w:r w:rsidRPr="00E90041">
        <w:rPr>
          <w:color w:val="000000" w:themeColor="text1"/>
          <w:lang w:val="it-IT"/>
        </w:rPr>
        <w:t>Hiện nay, do cơ sở hạ tầng kỹ thuật</w:t>
      </w:r>
      <w:r w:rsidR="00552E4C" w:rsidRPr="00E90041">
        <w:rPr>
          <w:color w:val="000000" w:themeColor="text1"/>
          <w:lang w:val="it-IT"/>
        </w:rPr>
        <w:t xml:space="preserve"> trong các Khu, Cụm công nghiệp</w:t>
      </w:r>
      <w:r w:rsidRPr="00E90041">
        <w:rPr>
          <w:color w:val="000000" w:themeColor="text1"/>
          <w:lang w:val="it-IT"/>
        </w:rPr>
        <w:t xml:space="preserve"> không được duy tu, bảo dưỡng nên hạ tầng giao thông xuống cấp.</w:t>
      </w:r>
      <w:r w:rsidR="00552E4C" w:rsidRPr="00E90041">
        <w:rPr>
          <w:color w:val="000000" w:themeColor="text1"/>
          <w:lang w:val="it-IT"/>
        </w:rPr>
        <w:t xml:space="preserve"> Một số các Khu,</w:t>
      </w:r>
      <w:r w:rsidRPr="00E90041">
        <w:rPr>
          <w:color w:val="000000" w:themeColor="text1"/>
          <w:lang w:val="it-IT"/>
        </w:rPr>
        <w:t xml:space="preserve"> Cụm công nghiệp đã được đầu tư khu xử lý nước thải tập trung tuy nhiên không hoạt động.</w:t>
      </w:r>
      <w:r w:rsidR="00552E4C" w:rsidRPr="00E90041">
        <w:rPr>
          <w:color w:val="000000" w:themeColor="text1"/>
          <w:lang w:val="it-IT"/>
        </w:rPr>
        <w:t xml:space="preserve"> </w:t>
      </w:r>
      <w:r w:rsidR="00B41106" w:rsidRPr="00E90041">
        <w:rPr>
          <w:color w:val="000000" w:themeColor="text1"/>
          <w:lang w:val="it-IT"/>
        </w:rPr>
        <w:t>Theo định hướng tầm nhìn đến năm 205</w:t>
      </w:r>
      <w:r w:rsidR="002B1680" w:rsidRPr="00E90041">
        <w:rPr>
          <w:color w:val="000000" w:themeColor="text1"/>
          <w:lang w:val="it-IT"/>
        </w:rPr>
        <w:t>0, các Khu, Cụm công nghiệ</w:t>
      </w:r>
      <w:r w:rsidR="00B41106" w:rsidRPr="00E90041">
        <w:rPr>
          <w:color w:val="000000" w:themeColor="text1"/>
          <w:lang w:val="it-IT"/>
        </w:rPr>
        <w:t xml:space="preserve">p ngày càng được bổ sung, mở rộng mà </w:t>
      </w:r>
      <w:r w:rsidRPr="00E90041">
        <w:rPr>
          <w:color w:val="000000" w:themeColor="text1"/>
          <w:lang w:val="nl-NL"/>
        </w:rPr>
        <w:t>cơ chế, chính sách chưa đủ mạnh</w:t>
      </w:r>
      <w:r w:rsidR="00B41106" w:rsidRPr="00E90041">
        <w:rPr>
          <w:color w:val="000000" w:themeColor="text1"/>
          <w:lang w:val="nl-NL"/>
        </w:rPr>
        <w:t xml:space="preserve"> để thu hút đạt hiệu quả</w:t>
      </w:r>
      <w:r w:rsidRPr="00E90041">
        <w:rPr>
          <w:color w:val="000000" w:themeColor="text1"/>
          <w:lang w:val="nl-NL"/>
        </w:rPr>
        <w:t>.</w:t>
      </w:r>
      <w:r w:rsidR="002B1680" w:rsidRPr="00E90041">
        <w:rPr>
          <w:color w:val="000000" w:themeColor="text1"/>
          <w:lang w:val="it-IT"/>
        </w:rPr>
        <w:t xml:space="preserve"> Do vậy, việc thu hút các doanh nghiệp tập trung vào các khu, cụm gặp khó khăn.</w:t>
      </w:r>
    </w:p>
    <w:p w:rsidR="00470871" w:rsidRPr="00E90041" w:rsidRDefault="00470871" w:rsidP="00470871">
      <w:pPr>
        <w:spacing w:before="60"/>
        <w:ind w:firstLine="720"/>
        <w:jc w:val="both"/>
        <w:outlineLvl w:val="0"/>
        <w:rPr>
          <w:b/>
          <w:bCs/>
          <w:color w:val="000000" w:themeColor="text1"/>
          <w:lang w:val="nl-NL"/>
        </w:rPr>
      </w:pPr>
      <w:r w:rsidRPr="00E90041">
        <w:rPr>
          <w:b/>
          <w:bCs/>
          <w:color w:val="000000" w:themeColor="text1"/>
          <w:lang w:val="nl-NL"/>
        </w:rPr>
        <w:t>2. Mục tiêu giải quyết vấn đề:</w:t>
      </w:r>
    </w:p>
    <w:p w:rsidR="00470871" w:rsidRPr="00E90041" w:rsidRDefault="00470871" w:rsidP="00470871">
      <w:pPr>
        <w:spacing w:before="60"/>
        <w:ind w:firstLine="720"/>
        <w:jc w:val="both"/>
        <w:outlineLvl w:val="0"/>
        <w:rPr>
          <w:bCs/>
          <w:color w:val="000000" w:themeColor="text1"/>
          <w:lang w:val="nl-NL"/>
        </w:rPr>
      </w:pPr>
      <w:r w:rsidRPr="00E90041">
        <w:rPr>
          <w:bCs/>
          <w:color w:val="000000" w:themeColor="text1"/>
          <w:lang w:val="nl-NL"/>
        </w:rPr>
        <w:t xml:space="preserve">- Các cấp, các ngành, địa phương quan tâm, triển khai thực hiện có hiệu quả chính sách </w:t>
      </w:r>
      <w:r w:rsidR="00813DB2" w:rsidRPr="00E90041">
        <w:rPr>
          <w:color w:val="000000" w:themeColor="text1"/>
          <w:spacing w:val="-4"/>
          <w:lang w:val="nl-NL"/>
        </w:rPr>
        <w:t>hỗ trợ mặt bằng sản xuất cho doanh nghiệp nhỏ và vừa tại các khu công nghiệp, cụm công nghiệp trên địa bàn tỉnh Bắc Ninh</w:t>
      </w:r>
      <w:r w:rsidRPr="00E90041">
        <w:rPr>
          <w:bCs/>
          <w:color w:val="000000" w:themeColor="text1"/>
          <w:lang w:val="nl-NL"/>
        </w:rPr>
        <w:t xml:space="preserve">. </w:t>
      </w:r>
    </w:p>
    <w:p w:rsidR="00813DB2" w:rsidRPr="00E90041" w:rsidRDefault="00470871" w:rsidP="00813DB2">
      <w:pPr>
        <w:spacing w:before="60"/>
        <w:ind w:firstLine="720"/>
        <w:jc w:val="both"/>
        <w:outlineLvl w:val="0"/>
        <w:rPr>
          <w:color w:val="000000" w:themeColor="text1"/>
          <w:lang w:val="vi-VN"/>
        </w:rPr>
      </w:pPr>
      <w:r w:rsidRPr="00E90041">
        <w:rPr>
          <w:bCs/>
          <w:color w:val="000000" w:themeColor="text1"/>
          <w:spacing w:val="-4"/>
          <w:lang w:val="nl-NL"/>
        </w:rPr>
        <w:t xml:space="preserve">- </w:t>
      </w:r>
      <w:r w:rsidR="00813DB2" w:rsidRPr="00E90041">
        <w:rPr>
          <w:bCs/>
          <w:color w:val="000000" w:themeColor="text1"/>
          <w:spacing w:val="-4"/>
          <w:lang w:val="nl-NL"/>
        </w:rPr>
        <w:t xml:space="preserve">Huy động các </w:t>
      </w:r>
      <w:r w:rsidR="00813DB2" w:rsidRPr="00E90041">
        <w:rPr>
          <w:bCs/>
          <w:color w:val="000000" w:themeColor="text1"/>
          <w:lang w:val="es-ES"/>
        </w:rPr>
        <w:t xml:space="preserve">DNNVV </w:t>
      </w:r>
      <w:r w:rsidRPr="00E90041">
        <w:rPr>
          <w:bCs/>
          <w:color w:val="000000" w:themeColor="text1"/>
          <w:spacing w:val="-4"/>
          <w:lang w:val="nl-NL"/>
        </w:rPr>
        <w:t xml:space="preserve">triển khai </w:t>
      </w:r>
      <w:r w:rsidR="00813DB2" w:rsidRPr="00E90041">
        <w:rPr>
          <w:bCs/>
          <w:color w:val="000000" w:themeColor="text1"/>
          <w:spacing w:val="-4"/>
          <w:lang w:val="nl-NL"/>
        </w:rPr>
        <w:t>t</w:t>
      </w:r>
      <w:r w:rsidR="00813DB2" w:rsidRPr="00E90041">
        <w:rPr>
          <w:bCs/>
          <w:color w:val="000000" w:themeColor="text1"/>
          <w:lang w:val="vi-VN"/>
        </w:rPr>
        <w:t xml:space="preserve">hực hiện </w:t>
      </w:r>
      <w:r w:rsidR="00813DB2" w:rsidRPr="00E90041">
        <w:rPr>
          <w:color w:val="000000" w:themeColor="text1"/>
          <w:lang w:val="vi-VN"/>
        </w:rPr>
        <w:t>các dự án sản xuất hoạt động tập trung trong các Khu, cụm</w:t>
      </w:r>
      <w:r w:rsidR="00813DB2" w:rsidRPr="00E90041">
        <w:rPr>
          <w:color w:val="000000" w:themeColor="text1"/>
          <w:lang w:val="nl-NL"/>
        </w:rPr>
        <w:t xml:space="preserve"> </w:t>
      </w:r>
      <w:r w:rsidR="00813DB2" w:rsidRPr="00E90041">
        <w:rPr>
          <w:color w:val="000000" w:themeColor="text1"/>
          <w:lang w:val="vi-VN"/>
        </w:rPr>
        <w:t xml:space="preserve">công nghiệp, dịch chuyển các dự án hoạt động trong các lĩnh vực truyền thống vào các khu, cụm công nghiệp nhằm giảm thiểu ô nhiễm môi trường, nâng cao tính ổn định và an toàn trong sản xuất, kinh doanh. </w:t>
      </w:r>
    </w:p>
    <w:p w:rsidR="00813DB2" w:rsidRPr="00E90041" w:rsidRDefault="00813DB2" w:rsidP="00813DB2">
      <w:pPr>
        <w:spacing w:before="60"/>
        <w:ind w:firstLine="720"/>
        <w:jc w:val="both"/>
        <w:outlineLvl w:val="0"/>
        <w:rPr>
          <w:bCs/>
          <w:color w:val="000000" w:themeColor="text1"/>
          <w:spacing w:val="-4"/>
          <w:lang w:val="nl-NL"/>
        </w:rPr>
      </w:pPr>
    </w:p>
    <w:p w:rsidR="00470871" w:rsidRPr="00E90041" w:rsidRDefault="00470871" w:rsidP="00470871">
      <w:pPr>
        <w:spacing w:before="60"/>
        <w:ind w:firstLine="720"/>
        <w:jc w:val="both"/>
        <w:outlineLvl w:val="0"/>
        <w:rPr>
          <w:b/>
          <w:bCs/>
          <w:color w:val="000000" w:themeColor="text1"/>
          <w:lang w:val="nl-NL"/>
        </w:rPr>
      </w:pPr>
      <w:r w:rsidRPr="00E90041">
        <w:rPr>
          <w:b/>
          <w:bCs/>
          <w:color w:val="000000" w:themeColor="text1"/>
          <w:lang w:val="nl-NL"/>
        </w:rPr>
        <w:t xml:space="preserve">3. Giải pháp đề xuất để giải quyết vấn đề: </w:t>
      </w:r>
    </w:p>
    <w:p w:rsidR="00470871" w:rsidRPr="00E90041" w:rsidRDefault="00470871" w:rsidP="00E23C8F">
      <w:pPr>
        <w:shd w:val="clear" w:color="auto" w:fill="FFFFFF"/>
        <w:spacing w:before="60"/>
        <w:ind w:firstLine="567"/>
        <w:jc w:val="both"/>
        <w:rPr>
          <w:color w:val="000000" w:themeColor="text1"/>
          <w:lang w:val="nl-NL"/>
        </w:rPr>
      </w:pPr>
      <w:r w:rsidRPr="00E90041">
        <w:rPr>
          <w:color w:val="000000" w:themeColor="text1"/>
          <w:lang w:val="nl-NL"/>
        </w:rPr>
        <w:t xml:space="preserve">Ban hành </w:t>
      </w:r>
      <w:r w:rsidR="006E7FD3" w:rsidRPr="00E90041">
        <w:rPr>
          <w:color w:val="000000" w:themeColor="text1"/>
          <w:lang w:val="nl-NL"/>
        </w:rPr>
        <w:t xml:space="preserve">chính sách </w:t>
      </w:r>
      <w:r w:rsidR="00920929" w:rsidRPr="00E90041">
        <w:rPr>
          <w:color w:val="000000" w:themeColor="text1"/>
          <w:spacing w:val="-4"/>
          <w:lang w:val="nl-NL"/>
        </w:rPr>
        <w:t>hỗ trợ mặt bằng sản xuất cho doanh nghiệp nhỏ và vừa tại các khu công nghiệp, cụm công nghiệp trên địa bàn tỉnh Bắc Ninh</w:t>
      </w:r>
      <w:r w:rsidR="00920929" w:rsidRPr="00E90041">
        <w:rPr>
          <w:color w:val="000000" w:themeColor="text1"/>
          <w:lang w:val="pt-BR"/>
        </w:rPr>
        <w:t xml:space="preserve"> </w:t>
      </w:r>
      <w:r w:rsidR="006E7FD3" w:rsidRPr="00E90041">
        <w:rPr>
          <w:color w:val="000000" w:themeColor="text1"/>
          <w:lang w:val="pt-BR"/>
        </w:rPr>
        <w:t xml:space="preserve">theo </w:t>
      </w:r>
      <w:r w:rsidR="00920929" w:rsidRPr="00E90041">
        <w:rPr>
          <w:color w:val="000000" w:themeColor="text1"/>
          <w:lang w:val="vi-VN" w:eastAsia="vi-VN"/>
        </w:rPr>
        <w:t xml:space="preserve">Quyết định số </w:t>
      </w:r>
      <w:r w:rsidR="00920929" w:rsidRPr="00E90041">
        <w:rPr>
          <w:color w:val="000000" w:themeColor="text1"/>
          <w:lang w:val="vi-VN"/>
        </w:rPr>
        <w:t>396/QĐ-UBND</w:t>
      </w:r>
      <w:r w:rsidR="00920929" w:rsidRPr="00E90041">
        <w:rPr>
          <w:color w:val="000000" w:themeColor="text1"/>
          <w:lang w:val="nl-NL"/>
        </w:rPr>
        <w:t xml:space="preserve"> ngày </w:t>
      </w:r>
      <w:r w:rsidR="00920929" w:rsidRPr="00E90041">
        <w:rPr>
          <w:color w:val="000000" w:themeColor="text1"/>
          <w:spacing w:val="-4"/>
          <w:lang w:val="nl-NL"/>
        </w:rPr>
        <w:t xml:space="preserve">26/8/2020 </w:t>
      </w:r>
      <w:r w:rsidR="006E7FD3" w:rsidRPr="00E90041">
        <w:rPr>
          <w:color w:val="000000" w:themeColor="text1"/>
          <w:lang w:val="nl-NL"/>
        </w:rPr>
        <w:t xml:space="preserve">của </w:t>
      </w:r>
      <w:r w:rsidR="00920929" w:rsidRPr="00E90041">
        <w:rPr>
          <w:color w:val="000000" w:themeColor="text1"/>
          <w:lang w:val="nl-NL"/>
        </w:rPr>
        <w:t>UBND</w:t>
      </w:r>
      <w:r w:rsidR="006E7FD3" w:rsidRPr="00E90041">
        <w:rPr>
          <w:color w:val="000000" w:themeColor="text1"/>
          <w:lang w:val="nl-NL"/>
        </w:rPr>
        <w:t xml:space="preserve"> tỉnh Bắc Ninh </w:t>
      </w:r>
      <w:r w:rsidRPr="00E90041">
        <w:rPr>
          <w:color w:val="000000" w:themeColor="text1"/>
          <w:lang w:val="nl-NL"/>
        </w:rPr>
        <w:t>để cụ thể hóa các đối tượng, nguyên tắc</w:t>
      </w:r>
      <w:r w:rsidR="00920929" w:rsidRPr="00E90041">
        <w:rPr>
          <w:color w:val="000000" w:themeColor="text1"/>
          <w:lang w:val="nl-NL"/>
        </w:rPr>
        <w:t>,</w:t>
      </w:r>
      <w:r w:rsidRPr="00E90041">
        <w:rPr>
          <w:color w:val="000000" w:themeColor="text1"/>
          <w:lang w:val="nl-NL"/>
        </w:rPr>
        <w:t xml:space="preserve"> điều kiện</w:t>
      </w:r>
      <w:r w:rsidR="00920929" w:rsidRPr="00E90041">
        <w:rPr>
          <w:color w:val="000000" w:themeColor="text1"/>
          <w:lang w:val="nl-NL"/>
        </w:rPr>
        <w:t xml:space="preserve">, thủ tục nhận </w:t>
      </w:r>
      <w:r w:rsidRPr="00E90041">
        <w:rPr>
          <w:color w:val="000000" w:themeColor="text1"/>
          <w:lang w:val="nl-NL"/>
        </w:rPr>
        <w:t xml:space="preserve">hỗ trợ cho các nhà đầu tư triển khai thực hiện các dự án </w:t>
      </w:r>
      <w:r w:rsidR="00920929" w:rsidRPr="00E90041">
        <w:rPr>
          <w:color w:val="000000" w:themeColor="text1"/>
          <w:lang w:val="vi-VN"/>
        </w:rPr>
        <w:t>sản xuất hoạt động tập trung trong các Khu, cụm</w:t>
      </w:r>
      <w:r w:rsidR="00920929" w:rsidRPr="00E90041">
        <w:rPr>
          <w:color w:val="000000" w:themeColor="text1"/>
          <w:lang w:val="nl-NL"/>
        </w:rPr>
        <w:t xml:space="preserve"> </w:t>
      </w:r>
      <w:r w:rsidR="00920929" w:rsidRPr="00E90041">
        <w:rPr>
          <w:color w:val="000000" w:themeColor="text1"/>
          <w:lang w:val="vi-VN"/>
        </w:rPr>
        <w:t>công nghiệp, dịch chuyển các dự án hoạt động trong các lĩnh vực truyền thống vào các khu, cụm công nghiệp</w:t>
      </w:r>
      <w:r w:rsidRPr="00E90041">
        <w:rPr>
          <w:color w:val="000000" w:themeColor="text1"/>
          <w:lang w:val="nl-NL"/>
        </w:rPr>
        <w:t xml:space="preserve"> trên địa bàn tỉnh với nội dung cụ thể sau: </w:t>
      </w:r>
    </w:p>
    <w:p w:rsidR="00470871" w:rsidRPr="00E90041" w:rsidRDefault="00E23C8F" w:rsidP="00E23C8F">
      <w:pPr>
        <w:spacing w:before="60"/>
        <w:ind w:firstLine="567"/>
        <w:jc w:val="both"/>
        <w:rPr>
          <w:color w:val="000000" w:themeColor="text1"/>
          <w:lang w:val="pt-BR"/>
        </w:rPr>
      </w:pPr>
      <w:r w:rsidRPr="00E90041">
        <w:rPr>
          <w:color w:val="000000" w:themeColor="text1"/>
          <w:lang w:val="pt-BR"/>
        </w:rPr>
        <w:t xml:space="preserve">- </w:t>
      </w:r>
      <w:r w:rsidR="00470871" w:rsidRPr="00E90041">
        <w:rPr>
          <w:color w:val="000000" w:themeColor="text1"/>
          <w:lang w:val="pt-BR"/>
        </w:rPr>
        <w:t xml:space="preserve">Hỗ trợ theo quy định tại </w:t>
      </w:r>
      <w:r w:rsidR="00BD4FF0" w:rsidRPr="00E90041">
        <w:rPr>
          <w:bCs/>
          <w:color w:val="000000" w:themeColor="text1"/>
          <w:lang w:val="nl-NL"/>
        </w:rPr>
        <w:t>Điều 11 Luật Hỗ trợ doanh nghiệp nhỏ và vừa</w:t>
      </w:r>
      <w:r w:rsidR="00BD4FF0" w:rsidRPr="00E90041">
        <w:rPr>
          <w:color w:val="000000" w:themeColor="text1"/>
          <w:lang w:val="pt-BR"/>
        </w:rPr>
        <w:t xml:space="preserve"> </w:t>
      </w:r>
      <w:r w:rsidR="00470871" w:rsidRPr="00E90041">
        <w:rPr>
          <w:color w:val="000000" w:themeColor="text1"/>
          <w:lang w:val="pt-BR"/>
        </w:rPr>
        <w:t xml:space="preserve">được thực hiện như sau: </w:t>
      </w:r>
    </w:p>
    <w:p w:rsidR="00BD4FF0" w:rsidRPr="00E90041" w:rsidRDefault="00E23C8F" w:rsidP="00BD4FF0">
      <w:pPr>
        <w:spacing w:before="60" w:after="60" w:line="288" w:lineRule="auto"/>
        <w:ind w:firstLine="567"/>
        <w:jc w:val="both"/>
        <w:rPr>
          <w:color w:val="000000" w:themeColor="text1"/>
          <w:lang w:val="vi-VN"/>
        </w:rPr>
      </w:pPr>
      <w:r w:rsidRPr="00E90041">
        <w:rPr>
          <w:color w:val="000000" w:themeColor="text1"/>
          <w:lang w:val="pt-BR"/>
        </w:rPr>
        <w:lastRenderedPageBreak/>
        <w:t>+</w:t>
      </w:r>
      <w:r w:rsidR="00BD4FF0" w:rsidRPr="00E90041">
        <w:rPr>
          <w:color w:val="000000" w:themeColor="text1"/>
          <w:lang w:val="pt-BR"/>
        </w:rPr>
        <w:t xml:space="preserve"> </w:t>
      </w:r>
      <w:r w:rsidR="00BD4FF0" w:rsidRPr="00E90041">
        <w:rPr>
          <w:color w:val="000000" w:themeColor="text1"/>
          <w:lang w:val="vi-VN"/>
        </w:rPr>
        <w:t>DNNVV thực hiện dự án đầu tư mới hoặc dự án đầu tư mở rộng diện tích, thuê mặt bằng tại các khu, cụm công nghiệp đã có nhà đầu tư hạ tầng trên địa bàn tỉnh được hỗ trợ 50% toàn bộ giá thuê mặt bằng(</w:t>
      </w:r>
      <w:r w:rsidR="00BD4FF0" w:rsidRPr="00E90041">
        <w:rPr>
          <w:color w:val="000000" w:themeColor="text1"/>
          <w:lang w:val="it-IT"/>
        </w:rPr>
        <w:t>bao gồm chi phí thuê cơ sở hạ tầng và tiền thuê đất</w:t>
      </w:r>
      <w:r w:rsidR="00BD4FF0" w:rsidRPr="00E90041">
        <w:rPr>
          <w:color w:val="000000" w:themeColor="text1"/>
          <w:lang w:val="vi-VN"/>
        </w:rPr>
        <w:t xml:space="preserve">)trong 3 năm đầu kể từ ngày ký hợp đồng thuê mặt bằng, nhưng tổng số tiền hỗ trợ không quá 1 tỷ đồng/dự án </w:t>
      </w:r>
      <w:r w:rsidR="00BD4FF0" w:rsidRPr="00E90041">
        <w:rPr>
          <w:i/>
          <w:color w:val="000000" w:themeColor="text1"/>
          <w:lang w:val="it-IT"/>
        </w:rPr>
        <w:t>(Đối với dự án đầu tư mở rộng diện tích: Chỉ hỗ trợ kinh phí thuê mặt bằng đối với phần diện tích mở rộng).</w:t>
      </w:r>
    </w:p>
    <w:p w:rsidR="00BD4FF0" w:rsidRPr="00E90041" w:rsidRDefault="00BD4FF0" w:rsidP="00BD4FF0">
      <w:pPr>
        <w:spacing w:before="60" w:after="60" w:line="288" w:lineRule="auto"/>
        <w:ind w:firstLine="567"/>
        <w:jc w:val="both"/>
        <w:rPr>
          <w:color w:val="000000" w:themeColor="text1"/>
          <w:lang w:val="vi-VN"/>
        </w:rPr>
      </w:pPr>
      <w:r w:rsidRPr="00E90041">
        <w:rPr>
          <w:color w:val="000000" w:themeColor="text1"/>
          <w:lang w:val="vi-VN"/>
        </w:rPr>
        <w:t>Trường hợp đặc thù DNNVV có dự án đầu tư mới hoặc mở rộng có số nộp ngân sách nhà nước tối thiểu 50 tỷ đồng/năm ít nhất trong 3 năm đầu, ngoài nội dung đã được hỗ trợ nêu trên còn được hỗ trợ thêm với tổng kinh phí hỗ trợ là 100% toàn bộ giá thuê mặt bằng trong 3 năm nhưng không quá 05 tỷ đồng/dự án.</w:t>
      </w:r>
    </w:p>
    <w:p w:rsidR="00BD4FF0" w:rsidRPr="00E90041" w:rsidRDefault="00BD4FF0" w:rsidP="00BD4FF0">
      <w:pPr>
        <w:spacing w:before="60" w:after="60" w:line="288" w:lineRule="auto"/>
        <w:ind w:firstLine="567"/>
        <w:jc w:val="both"/>
        <w:rPr>
          <w:color w:val="000000" w:themeColor="text1"/>
          <w:lang w:val="vi-VN"/>
        </w:rPr>
      </w:pPr>
      <w:r w:rsidRPr="00E90041">
        <w:rPr>
          <w:color w:val="000000" w:themeColor="text1"/>
          <w:lang w:val="es-ES"/>
        </w:rPr>
        <w:t xml:space="preserve">Trường hợp doanh nghiệp Việt Nam có trụ sở chính trên địa bàn tỉnh là doanh nghiệp công nghiệp hỗ trợ, doanh nghiệp cung ứng sản phẩm, dịch vụ cho Tổ hợp Samsung, doanh nghiệp FDI được </w:t>
      </w:r>
      <w:r w:rsidRPr="00E90041">
        <w:rPr>
          <w:color w:val="000000" w:themeColor="text1"/>
          <w:lang w:val="vi-VN"/>
        </w:rPr>
        <w:t>hỗ trợ 70% toàn bộ giá thuê mặt bằng</w:t>
      </w:r>
      <w:r w:rsidR="001E4BEC" w:rsidRPr="00E90041">
        <w:rPr>
          <w:color w:val="000000" w:themeColor="text1"/>
          <w:lang w:val="vi-VN"/>
        </w:rPr>
        <w:t xml:space="preserve"> </w:t>
      </w:r>
      <w:r w:rsidRPr="00E90041">
        <w:rPr>
          <w:color w:val="000000" w:themeColor="text1"/>
          <w:lang w:val="vi-VN"/>
        </w:rPr>
        <w:t>(</w:t>
      </w:r>
      <w:r w:rsidRPr="00E90041">
        <w:rPr>
          <w:color w:val="000000" w:themeColor="text1"/>
          <w:lang w:val="it-IT"/>
        </w:rPr>
        <w:t>bao gồm chi phí thuê cơ sở hạ tầng và tiền thuê đất</w:t>
      </w:r>
      <w:r w:rsidRPr="00E90041">
        <w:rPr>
          <w:color w:val="000000" w:themeColor="text1"/>
          <w:lang w:val="vi-VN"/>
        </w:rPr>
        <w:t>)trong 3 năm đầu kể từ ngày ký hợp đồng cung ứng sản phẩm dịch vụ, nhưng tổng số tiền hỗ trợ không quá 2 tỷ đồng/dự án.</w:t>
      </w:r>
    </w:p>
    <w:p w:rsidR="00BD4FF0" w:rsidRPr="00E90041" w:rsidRDefault="00E23C8F" w:rsidP="00BD4FF0">
      <w:pPr>
        <w:spacing w:before="60" w:after="60" w:line="288" w:lineRule="auto"/>
        <w:ind w:firstLine="567"/>
        <w:jc w:val="both"/>
        <w:rPr>
          <w:color w:val="000000" w:themeColor="text1"/>
          <w:lang w:val="es-ES"/>
        </w:rPr>
      </w:pPr>
      <w:r w:rsidRPr="00E90041">
        <w:rPr>
          <w:color w:val="000000" w:themeColor="text1"/>
          <w:lang w:val="it-IT"/>
        </w:rPr>
        <w:t>+</w:t>
      </w:r>
      <w:r w:rsidR="00BD4FF0" w:rsidRPr="00E90041">
        <w:rPr>
          <w:color w:val="000000" w:themeColor="text1"/>
          <w:lang w:val="it-IT"/>
        </w:rPr>
        <w:t xml:space="preserve"> Doanh nghiệp </w:t>
      </w:r>
      <w:r w:rsidR="00BD4FF0" w:rsidRPr="00E90041">
        <w:rPr>
          <w:color w:val="000000" w:themeColor="text1"/>
          <w:lang w:val="es-ES"/>
        </w:rPr>
        <w:t xml:space="preserve">đang sản xuất kinh doanh trong các làng nghề, nơi đông dân cư tự nguyện di dời vào khu công nghiệp, cụm công nghiệp được: </w:t>
      </w:r>
    </w:p>
    <w:p w:rsidR="00BD4FF0" w:rsidRPr="00E90041" w:rsidRDefault="00E23C8F" w:rsidP="00BD4FF0">
      <w:pPr>
        <w:spacing w:before="60" w:after="60" w:line="288" w:lineRule="auto"/>
        <w:ind w:firstLine="567"/>
        <w:jc w:val="both"/>
        <w:rPr>
          <w:color w:val="000000" w:themeColor="text1"/>
          <w:lang w:val="es-ES"/>
        </w:rPr>
      </w:pPr>
      <w:r w:rsidRPr="00E90041">
        <w:rPr>
          <w:color w:val="000000" w:themeColor="text1"/>
          <w:lang w:val="es-ES"/>
        </w:rPr>
        <w:t xml:space="preserve">* </w:t>
      </w:r>
      <w:r w:rsidR="00BD4FF0" w:rsidRPr="00E90041">
        <w:rPr>
          <w:color w:val="000000" w:themeColor="text1"/>
          <w:lang w:val="es-ES"/>
        </w:rPr>
        <w:t>Hỗ trợ chi phí di dời hợp lý, nhưng không quá 500 triệu đồng/dự án.</w:t>
      </w:r>
    </w:p>
    <w:p w:rsidR="00BD4FF0" w:rsidRPr="00E90041" w:rsidRDefault="00E23C8F" w:rsidP="00BD4FF0">
      <w:pPr>
        <w:spacing w:after="120"/>
        <w:ind w:firstLine="567"/>
        <w:jc w:val="both"/>
        <w:rPr>
          <w:color w:val="000000" w:themeColor="text1"/>
          <w:lang w:val="es-ES"/>
        </w:rPr>
      </w:pPr>
      <w:r w:rsidRPr="00E90041">
        <w:rPr>
          <w:color w:val="000000" w:themeColor="text1"/>
          <w:lang w:val="es-ES"/>
        </w:rPr>
        <w:t xml:space="preserve">* </w:t>
      </w:r>
      <w:r w:rsidR="00BD4FF0" w:rsidRPr="00E90041">
        <w:rPr>
          <w:color w:val="000000" w:themeColor="text1"/>
          <w:lang w:val="vi-VN"/>
        </w:rPr>
        <w:t xml:space="preserve">Hỗ trợ giá thuê mặt bằng tại các khu, cụm công nghiệp theo mức hỗ trợ </w:t>
      </w:r>
      <w:r w:rsidR="00BD4FF0" w:rsidRPr="00E90041">
        <w:rPr>
          <w:color w:val="000000" w:themeColor="text1"/>
          <w:lang w:val="es-ES"/>
        </w:rPr>
        <w:t>theo</w:t>
      </w:r>
      <w:r w:rsidR="00BD4FF0" w:rsidRPr="00E90041">
        <w:rPr>
          <w:color w:val="000000" w:themeColor="text1"/>
          <w:lang w:val="vi-VN"/>
        </w:rPr>
        <w:t xml:space="preserve"> mục</w:t>
      </w:r>
      <w:r w:rsidR="00BD4FF0" w:rsidRPr="00E90041">
        <w:rPr>
          <w:color w:val="000000" w:themeColor="text1"/>
          <w:lang w:val="es-ES"/>
        </w:rPr>
        <w:t xml:space="preserve"> 1 Quy định</w:t>
      </w:r>
      <w:r w:rsidR="00BD4FF0" w:rsidRPr="00E90041">
        <w:rPr>
          <w:color w:val="000000" w:themeColor="text1"/>
          <w:lang w:val="vi-VN"/>
        </w:rPr>
        <w:t xml:space="preserve"> này.</w:t>
      </w:r>
    </w:p>
    <w:p w:rsidR="00470871" w:rsidRPr="00E90041" w:rsidRDefault="00470871" w:rsidP="00470871">
      <w:pPr>
        <w:shd w:val="clear" w:color="auto" w:fill="FFFFFF"/>
        <w:spacing w:before="60"/>
        <w:ind w:firstLine="720"/>
        <w:jc w:val="both"/>
        <w:rPr>
          <w:b/>
          <w:color w:val="000000" w:themeColor="text1"/>
          <w:lang w:val="nl-NL"/>
        </w:rPr>
      </w:pPr>
      <w:r w:rsidRPr="00E90041">
        <w:rPr>
          <w:b/>
          <w:color w:val="000000" w:themeColor="text1"/>
          <w:lang w:val="nl-NL"/>
        </w:rPr>
        <w:t>4. Đánh giá tác động của giải pháp với đối tượng chịu sự tác động trực tiếp của chính sách và các đối tượng khác có liên quan</w:t>
      </w:r>
    </w:p>
    <w:p w:rsidR="0027235B" w:rsidRPr="00E90041" w:rsidRDefault="0027235B" w:rsidP="00470871">
      <w:pPr>
        <w:shd w:val="clear" w:color="auto" w:fill="FFFFFF"/>
        <w:spacing w:before="60"/>
        <w:ind w:firstLine="720"/>
        <w:jc w:val="both"/>
        <w:rPr>
          <w:color w:val="000000" w:themeColor="text1"/>
          <w:lang w:val="nl-NL"/>
        </w:rPr>
      </w:pPr>
      <w:r w:rsidRPr="00E90041">
        <w:rPr>
          <w:b/>
          <w:color w:val="000000" w:themeColor="text1"/>
          <w:lang w:val="nl-NL"/>
        </w:rPr>
        <w:t xml:space="preserve">4.1 Giải pháp 1: </w:t>
      </w:r>
      <w:r w:rsidRPr="00E90041">
        <w:rPr>
          <w:color w:val="000000" w:themeColor="text1"/>
          <w:lang w:val="nl-NL"/>
        </w:rPr>
        <w:t>Giữ nguyên hiện trạng (không hỗ trợ)</w:t>
      </w:r>
    </w:p>
    <w:p w:rsidR="0027235B" w:rsidRPr="00E90041" w:rsidRDefault="0027235B" w:rsidP="00470871">
      <w:pPr>
        <w:shd w:val="clear" w:color="auto" w:fill="FFFFFF"/>
        <w:spacing w:before="60"/>
        <w:ind w:firstLine="720"/>
        <w:jc w:val="both"/>
        <w:rPr>
          <w:color w:val="000000" w:themeColor="text1"/>
          <w:lang w:val="nl-NL"/>
        </w:rPr>
      </w:pPr>
      <w:r w:rsidRPr="00E90041">
        <w:rPr>
          <w:b/>
          <w:color w:val="000000" w:themeColor="text1"/>
          <w:lang w:val="nl-NL"/>
        </w:rPr>
        <w:t xml:space="preserve">4.2 Giải pháp 2: </w:t>
      </w:r>
      <w:r w:rsidRPr="00E90041">
        <w:rPr>
          <w:color w:val="000000" w:themeColor="text1"/>
          <w:lang w:val="nl-NL"/>
        </w:rPr>
        <w:t>Cụ thể hóa nội dung hỗ trợ theo</w:t>
      </w:r>
      <w:r w:rsidR="00CF464E" w:rsidRPr="00E90041">
        <w:rPr>
          <w:b/>
          <w:color w:val="000000" w:themeColor="text1"/>
          <w:lang w:val="nl-NL"/>
        </w:rPr>
        <w:t xml:space="preserve"> </w:t>
      </w:r>
      <w:r w:rsidR="00CF464E" w:rsidRPr="00E90041">
        <w:rPr>
          <w:bCs/>
          <w:color w:val="000000" w:themeColor="text1"/>
          <w:lang w:val="nl-NL"/>
        </w:rPr>
        <w:t>Điều 11 Luật Hỗ trợ DNNVV.</w:t>
      </w:r>
    </w:p>
    <w:p w:rsidR="00470871" w:rsidRPr="00E90041" w:rsidRDefault="00470871" w:rsidP="00470871">
      <w:pPr>
        <w:shd w:val="clear" w:color="auto" w:fill="FFFFFF"/>
        <w:spacing w:before="60"/>
        <w:ind w:firstLine="720"/>
        <w:jc w:val="both"/>
        <w:rPr>
          <w:b/>
          <w:color w:val="000000" w:themeColor="text1"/>
          <w:lang w:val="nl-NL"/>
        </w:rPr>
      </w:pPr>
      <w:r w:rsidRPr="00E90041">
        <w:rPr>
          <w:b/>
          <w:color w:val="000000" w:themeColor="text1"/>
          <w:lang w:val="nl-NL"/>
        </w:rPr>
        <w:t>4.</w:t>
      </w:r>
      <w:r w:rsidR="00CF464E" w:rsidRPr="00E90041">
        <w:rPr>
          <w:b/>
          <w:color w:val="000000" w:themeColor="text1"/>
          <w:lang w:val="nl-NL"/>
        </w:rPr>
        <w:t>2.</w:t>
      </w:r>
      <w:r w:rsidRPr="00E90041">
        <w:rPr>
          <w:b/>
          <w:color w:val="000000" w:themeColor="text1"/>
          <w:lang w:val="nl-NL"/>
        </w:rPr>
        <w:t>1. Nội dung giải pháp:</w:t>
      </w:r>
    </w:p>
    <w:p w:rsidR="00470871" w:rsidRPr="00E90041" w:rsidRDefault="00470871" w:rsidP="00470871">
      <w:pPr>
        <w:shd w:val="clear" w:color="auto" w:fill="FFFFFF"/>
        <w:spacing w:before="60"/>
        <w:ind w:firstLine="720"/>
        <w:jc w:val="both"/>
        <w:rPr>
          <w:b/>
          <w:color w:val="000000" w:themeColor="text1"/>
          <w:lang w:val="nl-NL"/>
        </w:rPr>
      </w:pPr>
      <w:r w:rsidRPr="00E90041">
        <w:rPr>
          <w:b/>
          <w:color w:val="000000" w:themeColor="text1"/>
          <w:lang w:val="nl-NL"/>
        </w:rPr>
        <w:t xml:space="preserve">a) Nội dung hỗ trợ: </w:t>
      </w:r>
    </w:p>
    <w:p w:rsidR="00637FE3" w:rsidRPr="00E90041" w:rsidRDefault="00637FE3" w:rsidP="00637FE3">
      <w:pPr>
        <w:spacing w:before="60"/>
        <w:ind w:firstLine="567"/>
        <w:jc w:val="both"/>
        <w:rPr>
          <w:color w:val="000000" w:themeColor="text1"/>
          <w:lang w:val="pt-BR"/>
        </w:rPr>
      </w:pPr>
      <w:r w:rsidRPr="00E90041">
        <w:rPr>
          <w:color w:val="000000" w:themeColor="text1"/>
          <w:lang w:val="pt-BR"/>
        </w:rPr>
        <w:t xml:space="preserve">- Hỗ trợ theo quy định tại </w:t>
      </w:r>
      <w:r w:rsidRPr="00E90041">
        <w:rPr>
          <w:bCs/>
          <w:color w:val="000000" w:themeColor="text1"/>
          <w:lang w:val="nl-NL"/>
        </w:rPr>
        <w:t>Điều 11 Luật Hỗ trợ doanh nghiệp nhỏ và vừa</w:t>
      </w:r>
      <w:r w:rsidRPr="00E90041">
        <w:rPr>
          <w:color w:val="000000" w:themeColor="text1"/>
          <w:lang w:val="pt-BR"/>
        </w:rPr>
        <w:t xml:space="preserve"> được thực hiện như sau: </w:t>
      </w:r>
    </w:p>
    <w:p w:rsidR="00637FE3" w:rsidRPr="00E90041" w:rsidRDefault="00637FE3" w:rsidP="00637FE3">
      <w:pPr>
        <w:spacing w:before="60" w:after="60" w:line="288" w:lineRule="auto"/>
        <w:ind w:firstLine="567"/>
        <w:jc w:val="both"/>
        <w:rPr>
          <w:color w:val="000000" w:themeColor="text1"/>
          <w:lang w:val="vi-VN"/>
        </w:rPr>
      </w:pPr>
      <w:r w:rsidRPr="00E90041">
        <w:rPr>
          <w:color w:val="000000" w:themeColor="text1"/>
          <w:lang w:val="pt-BR"/>
        </w:rPr>
        <w:t xml:space="preserve">+ </w:t>
      </w:r>
      <w:r w:rsidRPr="00E90041">
        <w:rPr>
          <w:color w:val="000000" w:themeColor="text1"/>
          <w:lang w:val="vi-VN"/>
        </w:rPr>
        <w:t>DNNVV thực hiện dự án đầu tư mới hoặc dự án đầu tư mở rộng diện tích, thuê mặt bằng tại các khu, cụm công nghiệp đã có nhà đầu tư hạ tầng trên địa bàn tỉnh được hỗ trợ 50% toàn bộ giá thuê mặt bằng(</w:t>
      </w:r>
      <w:r w:rsidRPr="00E90041">
        <w:rPr>
          <w:color w:val="000000" w:themeColor="text1"/>
          <w:lang w:val="it-IT"/>
        </w:rPr>
        <w:t>bao gồm chi phí thuê cơ sở hạ tầng và tiền thuê đất</w:t>
      </w:r>
      <w:r w:rsidRPr="00E90041">
        <w:rPr>
          <w:color w:val="000000" w:themeColor="text1"/>
          <w:lang w:val="vi-VN"/>
        </w:rPr>
        <w:t xml:space="preserve">)trong 3 năm đầu kể từ ngày ký hợp đồng thuê mặt bằng, nhưng tổng số tiền hỗ trợ không quá 1 tỷ đồng/dự án </w:t>
      </w:r>
      <w:r w:rsidRPr="00E90041">
        <w:rPr>
          <w:i/>
          <w:color w:val="000000" w:themeColor="text1"/>
          <w:lang w:val="it-IT"/>
        </w:rPr>
        <w:t>(Đối với dự án đầu tư mở rộng diện tích: Chỉ hỗ trợ kinh phí thuê mặt bằng đối với phần diện tích mở rộng).</w:t>
      </w:r>
    </w:p>
    <w:p w:rsidR="00637FE3" w:rsidRPr="00E90041" w:rsidRDefault="00637FE3" w:rsidP="00637FE3">
      <w:pPr>
        <w:spacing w:before="60" w:after="60" w:line="288" w:lineRule="auto"/>
        <w:ind w:firstLine="567"/>
        <w:jc w:val="both"/>
        <w:rPr>
          <w:color w:val="000000" w:themeColor="text1"/>
          <w:lang w:val="vi-VN"/>
        </w:rPr>
      </w:pPr>
      <w:r w:rsidRPr="00E90041">
        <w:rPr>
          <w:color w:val="000000" w:themeColor="text1"/>
          <w:lang w:val="vi-VN"/>
        </w:rPr>
        <w:t xml:space="preserve">Trường hợp đặc thù DNNVV có dự án đầu tư mới hoặc mở rộng có số nộp ngân sách nhà nước tối thiểu 50 tỷ đồng/năm ít nhất trong 3 năm đầu, ngoài nội </w:t>
      </w:r>
      <w:r w:rsidRPr="00E90041">
        <w:rPr>
          <w:color w:val="000000" w:themeColor="text1"/>
          <w:lang w:val="vi-VN"/>
        </w:rPr>
        <w:lastRenderedPageBreak/>
        <w:t>dung đã được hỗ trợ nêu trên còn được hỗ trợ thêm với tổng kinh phí hỗ trợ là 100% toàn bộ giá thuê mặt bằng trong 3 năm nhưng không quá 05 tỷ đồng/dự án.</w:t>
      </w:r>
    </w:p>
    <w:p w:rsidR="00637FE3" w:rsidRPr="00E90041" w:rsidRDefault="00637FE3" w:rsidP="00637FE3">
      <w:pPr>
        <w:spacing w:before="60" w:after="60" w:line="288" w:lineRule="auto"/>
        <w:ind w:firstLine="567"/>
        <w:jc w:val="both"/>
        <w:rPr>
          <w:color w:val="000000" w:themeColor="text1"/>
          <w:lang w:val="vi-VN"/>
        </w:rPr>
      </w:pPr>
      <w:r w:rsidRPr="00E90041">
        <w:rPr>
          <w:color w:val="000000" w:themeColor="text1"/>
          <w:lang w:val="es-ES"/>
        </w:rPr>
        <w:t xml:space="preserve">Trường hợp doanh nghiệp Việt Nam có trụ sở chính trên địa bàn tỉnh là doanh nghiệp công nghiệp hỗ trợ, doanh nghiệp cung ứng sản phẩm, dịch vụ cho Tổ hợp Samsung, doanh nghiệp FDI được </w:t>
      </w:r>
      <w:r w:rsidRPr="00E90041">
        <w:rPr>
          <w:color w:val="000000" w:themeColor="text1"/>
          <w:lang w:val="vi-VN"/>
        </w:rPr>
        <w:t>hỗ trợ 70% toàn bộ giá thuê mặt bằng</w:t>
      </w:r>
      <w:r w:rsidR="001E4BEC" w:rsidRPr="00E90041">
        <w:rPr>
          <w:color w:val="000000" w:themeColor="text1"/>
          <w:lang w:val="vi-VN"/>
        </w:rPr>
        <w:t xml:space="preserve"> </w:t>
      </w:r>
      <w:r w:rsidRPr="00E90041">
        <w:rPr>
          <w:color w:val="000000" w:themeColor="text1"/>
          <w:lang w:val="vi-VN"/>
        </w:rPr>
        <w:t>(</w:t>
      </w:r>
      <w:r w:rsidRPr="00E90041">
        <w:rPr>
          <w:color w:val="000000" w:themeColor="text1"/>
          <w:lang w:val="it-IT"/>
        </w:rPr>
        <w:t>bao gồm chi phí thuê cơ sở hạ tầng và tiền thuê đất</w:t>
      </w:r>
      <w:r w:rsidRPr="00E90041">
        <w:rPr>
          <w:color w:val="000000" w:themeColor="text1"/>
          <w:lang w:val="vi-VN"/>
        </w:rPr>
        <w:t>)trong 3 năm đầu kể từ ngày ký hợp đồng cung ứng sản phẩm dịch vụ, nhưng tổng số tiền hỗ trợ không quá 2 tỷ đồng/dự án.</w:t>
      </w:r>
    </w:p>
    <w:p w:rsidR="00637FE3" w:rsidRPr="00E90041" w:rsidRDefault="00637FE3" w:rsidP="00637FE3">
      <w:pPr>
        <w:spacing w:before="60" w:after="60" w:line="288" w:lineRule="auto"/>
        <w:ind w:firstLine="567"/>
        <w:jc w:val="both"/>
        <w:rPr>
          <w:color w:val="000000" w:themeColor="text1"/>
          <w:lang w:val="es-ES"/>
        </w:rPr>
      </w:pPr>
      <w:r w:rsidRPr="00E90041">
        <w:rPr>
          <w:color w:val="000000" w:themeColor="text1"/>
          <w:lang w:val="it-IT"/>
        </w:rPr>
        <w:t xml:space="preserve">+ Doanh nghiệp </w:t>
      </w:r>
      <w:r w:rsidRPr="00E90041">
        <w:rPr>
          <w:color w:val="000000" w:themeColor="text1"/>
          <w:lang w:val="es-ES"/>
        </w:rPr>
        <w:t xml:space="preserve">đang sản xuất kinh doanh trong các làng nghề, nơi đông dân cư tự nguyện di dời vào khu công nghiệp, cụm công nghiệp được: </w:t>
      </w:r>
    </w:p>
    <w:p w:rsidR="00637FE3" w:rsidRPr="00E90041" w:rsidRDefault="00637FE3" w:rsidP="00637FE3">
      <w:pPr>
        <w:spacing w:before="60" w:after="60" w:line="288" w:lineRule="auto"/>
        <w:ind w:firstLine="567"/>
        <w:jc w:val="both"/>
        <w:rPr>
          <w:color w:val="000000" w:themeColor="text1"/>
          <w:lang w:val="es-ES"/>
        </w:rPr>
      </w:pPr>
      <w:r w:rsidRPr="00E90041">
        <w:rPr>
          <w:color w:val="000000" w:themeColor="text1"/>
          <w:lang w:val="es-ES"/>
        </w:rPr>
        <w:t>* Hỗ trợ chi phí di dời hợp lý, nhưng không quá 500 triệu đồng/dự án.</w:t>
      </w:r>
    </w:p>
    <w:p w:rsidR="00637FE3" w:rsidRPr="00E90041" w:rsidRDefault="00637FE3" w:rsidP="00637FE3">
      <w:pPr>
        <w:spacing w:after="120"/>
        <w:ind w:firstLine="567"/>
        <w:jc w:val="both"/>
        <w:rPr>
          <w:color w:val="000000" w:themeColor="text1"/>
          <w:lang w:val="es-ES"/>
        </w:rPr>
      </w:pPr>
      <w:r w:rsidRPr="00E90041">
        <w:rPr>
          <w:color w:val="000000" w:themeColor="text1"/>
          <w:lang w:val="es-ES"/>
        </w:rPr>
        <w:t xml:space="preserve">* </w:t>
      </w:r>
      <w:r w:rsidRPr="00E90041">
        <w:rPr>
          <w:color w:val="000000" w:themeColor="text1"/>
          <w:lang w:val="vi-VN"/>
        </w:rPr>
        <w:t xml:space="preserve">Hỗ trợ giá thuê mặt bằng tại các khu, cụm công nghiệp theo mức hỗ trợ </w:t>
      </w:r>
      <w:r w:rsidRPr="00E90041">
        <w:rPr>
          <w:color w:val="000000" w:themeColor="text1"/>
          <w:lang w:val="es-ES"/>
        </w:rPr>
        <w:t>theo</w:t>
      </w:r>
      <w:r w:rsidRPr="00E90041">
        <w:rPr>
          <w:color w:val="000000" w:themeColor="text1"/>
          <w:lang w:val="vi-VN"/>
        </w:rPr>
        <w:t xml:space="preserve"> mục</w:t>
      </w:r>
      <w:r w:rsidRPr="00E90041">
        <w:rPr>
          <w:color w:val="000000" w:themeColor="text1"/>
          <w:lang w:val="es-ES"/>
        </w:rPr>
        <w:t xml:space="preserve"> 1 Quy định</w:t>
      </w:r>
      <w:r w:rsidRPr="00E90041">
        <w:rPr>
          <w:color w:val="000000" w:themeColor="text1"/>
          <w:lang w:val="vi-VN"/>
        </w:rPr>
        <w:t xml:space="preserve"> này.</w:t>
      </w:r>
    </w:p>
    <w:p w:rsidR="00470871" w:rsidRPr="00E90041" w:rsidRDefault="00470871" w:rsidP="00470871">
      <w:pPr>
        <w:spacing w:before="60"/>
        <w:ind w:firstLine="720"/>
        <w:jc w:val="both"/>
        <w:rPr>
          <w:color w:val="000000" w:themeColor="text1"/>
          <w:lang w:val="pt-BR"/>
        </w:rPr>
      </w:pPr>
      <w:r w:rsidRPr="00E90041">
        <w:rPr>
          <w:b/>
          <w:color w:val="000000" w:themeColor="text1"/>
          <w:lang w:val="pt-BR"/>
        </w:rPr>
        <w:t>b) Đối tượng hỗ trợ:</w:t>
      </w:r>
    </w:p>
    <w:p w:rsidR="00470871" w:rsidRPr="00E90041" w:rsidRDefault="00470871" w:rsidP="00470871">
      <w:pPr>
        <w:shd w:val="clear" w:color="auto" w:fill="FFFFFF"/>
        <w:spacing w:before="60"/>
        <w:ind w:firstLine="720"/>
        <w:jc w:val="both"/>
        <w:rPr>
          <w:color w:val="000000" w:themeColor="text1"/>
          <w:lang w:val="pt-BR"/>
        </w:rPr>
      </w:pPr>
      <w:r w:rsidRPr="00E90041">
        <w:rPr>
          <w:color w:val="000000" w:themeColor="text1"/>
          <w:lang w:val="pt-BR"/>
        </w:rPr>
        <w:t xml:space="preserve">Các </w:t>
      </w:r>
      <w:r w:rsidR="003E4814" w:rsidRPr="00E90041">
        <w:rPr>
          <w:color w:val="000000" w:themeColor="text1"/>
          <w:lang w:val="nl-NL"/>
        </w:rPr>
        <w:t xml:space="preserve">dự án </w:t>
      </w:r>
      <w:r w:rsidR="003E4814" w:rsidRPr="00E90041">
        <w:rPr>
          <w:color w:val="000000" w:themeColor="text1"/>
          <w:lang w:val="vi-VN"/>
        </w:rPr>
        <w:t>sản xuất hoạt động tập trung trong các Khu, cụm</w:t>
      </w:r>
      <w:r w:rsidR="003E4814" w:rsidRPr="00E90041">
        <w:rPr>
          <w:color w:val="000000" w:themeColor="text1"/>
          <w:lang w:val="pt-BR"/>
        </w:rPr>
        <w:t xml:space="preserve"> </w:t>
      </w:r>
      <w:r w:rsidR="003E4814" w:rsidRPr="00E90041">
        <w:rPr>
          <w:color w:val="000000" w:themeColor="text1"/>
          <w:lang w:val="vi-VN"/>
        </w:rPr>
        <w:t>công nghiệp, dịch chuyển các dự án hoạt động trong các lĩnh vực truyền thống vào các khu, cụm công nghiệp</w:t>
      </w:r>
      <w:r w:rsidR="003E4814" w:rsidRPr="00E90041">
        <w:rPr>
          <w:color w:val="000000" w:themeColor="text1"/>
          <w:lang w:val="nl-NL"/>
        </w:rPr>
        <w:t xml:space="preserve"> trên địa bàn tỉnh giai đoạn 2020-2025</w:t>
      </w:r>
      <w:r w:rsidR="00B644A1" w:rsidRPr="00E90041">
        <w:rPr>
          <w:color w:val="000000" w:themeColor="text1"/>
          <w:lang w:val="pt-BR"/>
        </w:rPr>
        <w:t>.</w:t>
      </w:r>
    </w:p>
    <w:p w:rsidR="003E4814" w:rsidRPr="00E90041" w:rsidRDefault="00470871" w:rsidP="00470871">
      <w:pPr>
        <w:spacing w:before="60"/>
        <w:ind w:firstLine="720"/>
        <w:jc w:val="both"/>
        <w:rPr>
          <w:b/>
          <w:color w:val="000000" w:themeColor="text1"/>
          <w:lang w:val="nl-NL"/>
        </w:rPr>
      </w:pPr>
      <w:r w:rsidRPr="00E90041">
        <w:rPr>
          <w:b/>
          <w:color w:val="000000" w:themeColor="text1"/>
          <w:lang w:val="nl-NL"/>
        </w:rPr>
        <w:t>c)Nguyên tắc áp dụng</w:t>
      </w:r>
    </w:p>
    <w:p w:rsidR="003E4814" w:rsidRPr="00E90041" w:rsidRDefault="003E4814" w:rsidP="003E4814">
      <w:pPr>
        <w:shd w:val="clear" w:color="auto" w:fill="FFFFFF"/>
        <w:spacing w:before="60" w:after="60" w:line="288" w:lineRule="auto"/>
        <w:ind w:firstLine="720"/>
        <w:jc w:val="both"/>
        <w:rPr>
          <w:color w:val="000000" w:themeColor="text1"/>
          <w:lang w:val="nl-NL"/>
        </w:rPr>
      </w:pPr>
      <w:r w:rsidRPr="00E90041">
        <w:rPr>
          <w:color w:val="000000" w:themeColor="text1"/>
          <w:lang w:val="nl-NL"/>
        </w:rPr>
        <w:t xml:space="preserve">- Ngân sách tỉnh hỗ trợ </w:t>
      </w:r>
      <w:r w:rsidRPr="00E90041">
        <w:rPr>
          <w:color w:val="000000" w:themeColor="text1"/>
          <w:lang w:val="vi-VN"/>
        </w:rPr>
        <w:t>mặt bằng sản xuất cho doanh nghiệp nhỏ và vừa tại các khu công nghiệp, cụm công nghiệp trên địa bàn tỉnh Bắc Ninh theo quy định tại Quy định này</w:t>
      </w:r>
      <w:r w:rsidRPr="00E90041">
        <w:rPr>
          <w:color w:val="000000" w:themeColor="text1"/>
          <w:lang w:val="nl-NL"/>
        </w:rPr>
        <w:t>.</w:t>
      </w:r>
    </w:p>
    <w:p w:rsidR="003E4814" w:rsidRPr="00E90041" w:rsidRDefault="003E4814" w:rsidP="003E4814">
      <w:pPr>
        <w:shd w:val="clear" w:color="auto" w:fill="FFFFFF"/>
        <w:spacing w:before="60" w:after="60" w:line="288" w:lineRule="auto"/>
        <w:ind w:firstLine="720"/>
        <w:jc w:val="both"/>
        <w:rPr>
          <w:color w:val="000000" w:themeColor="text1"/>
          <w:lang w:val="nl-NL"/>
        </w:rPr>
      </w:pPr>
      <w:r w:rsidRPr="00E90041">
        <w:rPr>
          <w:color w:val="000000" w:themeColor="text1"/>
          <w:lang w:val="nl-NL"/>
        </w:rPr>
        <w:t>- Trong trường hợp cùng thời điểm, nếu có nhiều chính sách hỗ trợ từ các chương trình, dự án khác nhau, thì đối tượng thụ hưởng được lựa chọn áp dụng một chính sách hỗ trợ có lợi nhất.</w:t>
      </w:r>
    </w:p>
    <w:p w:rsidR="003E4814" w:rsidRPr="00E90041" w:rsidRDefault="003E4814" w:rsidP="003E4814">
      <w:pPr>
        <w:shd w:val="clear" w:color="auto" w:fill="FFFFFF"/>
        <w:spacing w:before="60" w:after="60" w:line="288" w:lineRule="auto"/>
        <w:ind w:firstLine="720"/>
        <w:jc w:val="both"/>
        <w:rPr>
          <w:color w:val="000000" w:themeColor="text1"/>
          <w:lang w:val="nl-NL"/>
        </w:rPr>
      </w:pPr>
      <w:r w:rsidRPr="00E90041">
        <w:rPr>
          <w:color w:val="000000" w:themeColor="text1"/>
          <w:lang w:val="nl-NL"/>
        </w:rPr>
        <w:t>- Đối tượng được hỗ trợ phải đảm bảo đầy đủ các điều kiện hỗ trợ và trình tự thủ tục theo đúng Quy định này.</w:t>
      </w:r>
    </w:p>
    <w:p w:rsidR="003E4814" w:rsidRPr="00E90041" w:rsidRDefault="003E4814" w:rsidP="003E4814">
      <w:pPr>
        <w:shd w:val="clear" w:color="auto" w:fill="FFFFFF"/>
        <w:spacing w:before="60" w:after="60" w:line="288" w:lineRule="auto"/>
        <w:ind w:firstLine="720"/>
        <w:jc w:val="both"/>
        <w:rPr>
          <w:color w:val="000000" w:themeColor="text1"/>
          <w:lang w:val="nl-NL"/>
        </w:rPr>
      </w:pPr>
      <w:r w:rsidRPr="00E90041">
        <w:rPr>
          <w:color w:val="000000" w:themeColor="text1"/>
          <w:lang w:val="nl-NL"/>
        </w:rPr>
        <w:t xml:space="preserve">- Các đối tượng được hưởng chính sách hỗ trợ, mức hỗ trợ phải được công khai trên trang Thông tin điện tử của Ủy ban nhân dân cấp huyện và các Sở, ngành liên quan. </w:t>
      </w:r>
    </w:p>
    <w:p w:rsidR="003E4814" w:rsidRPr="00E90041" w:rsidRDefault="003E4814" w:rsidP="003E4814">
      <w:pPr>
        <w:spacing w:before="60" w:after="60" w:line="288" w:lineRule="auto"/>
        <w:ind w:firstLine="720"/>
        <w:jc w:val="both"/>
        <w:rPr>
          <w:color w:val="000000" w:themeColor="text1"/>
          <w:lang w:val="nl-NL"/>
        </w:rPr>
      </w:pPr>
      <w:r w:rsidRPr="00E90041">
        <w:rPr>
          <w:color w:val="000000" w:themeColor="text1"/>
          <w:lang w:val="nl-NL"/>
        </w:rPr>
        <w:t>- Các công trình, dự án đầu tư xây dựng phải đảm bảo tuân thủ quy chế về quản lý Khu, cụm công nghiệp và các văn bản quy định hiện hành.</w:t>
      </w:r>
    </w:p>
    <w:p w:rsidR="00470871" w:rsidRPr="00E90041" w:rsidRDefault="00470871" w:rsidP="00470871">
      <w:pPr>
        <w:spacing w:before="60"/>
        <w:ind w:firstLine="720"/>
        <w:jc w:val="both"/>
        <w:rPr>
          <w:b/>
          <w:color w:val="000000" w:themeColor="text1"/>
          <w:lang w:val="de-DE"/>
        </w:rPr>
      </w:pPr>
      <w:r w:rsidRPr="00E90041">
        <w:rPr>
          <w:b/>
          <w:color w:val="000000" w:themeColor="text1"/>
          <w:lang w:val="de-DE"/>
        </w:rPr>
        <w:t xml:space="preserve">d) Điều kiện hỗ trợ </w:t>
      </w:r>
    </w:p>
    <w:p w:rsidR="003E4814" w:rsidRPr="00E90041" w:rsidRDefault="003E4814" w:rsidP="003E4814">
      <w:pPr>
        <w:spacing w:before="60" w:after="60" w:line="288" w:lineRule="auto"/>
        <w:ind w:firstLine="720"/>
        <w:jc w:val="both"/>
        <w:rPr>
          <w:color w:val="000000" w:themeColor="text1"/>
          <w:lang w:val="es-ES"/>
        </w:rPr>
      </w:pPr>
      <w:r w:rsidRPr="00E90041">
        <w:rPr>
          <w:color w:val="000000" w:themeColor="text1"/>
          <w:lang w:val="es-ES"/>
        </w:rPr>
        <w:t>Doanh nghiệp nhỏ và vừa được hỗ trợ mặt bằng sản xuất khi đáp ứng đầy đủ các điều kiện, cụ thể như sau:</w:t>
      </w:r>
    </w:p>
    <w:p w:rsidR="003E4814" w:rsidRPr="00E90041" w:rsidRDefault="003E4814" w:rsidP="003E4814">
      <w:pPr>
        <w:spacing w:before="60" w:after="60" w:line="288" w:lineRule="auto"/>
        <w:ind w:firstLine="720"/>
        <w:jc w:val="both"/>
        <w:rPr>
          <w:color w:val="000000" w:themeColor="text1"/>
          <w:lang w:val="es-ES"/>
        </w:rPr>
      </w:pPr>
      <w:r w:rsidRPr="00E90041">
        <w:rPr>
          <w:color w:val="000000" w:themeColor="text1"/>
          <w:lang w:val="es-ES"/>
        </w:rPr>
        <w:t xml:space="preserve">- Là doanh nghiệp nhỏ và vừa thành lập trên địa bàn tỉnh </w:t>
      </w:r>
      <w:r w:rsidRPr="00E90041">
        <w:rPr>
          <w:color w:val="000000" w:themeColor="text1"/>
          <w:lang w:val="vi-VN"/>
        </w:rPr>
        <w:t>(</w:t>
      </w:r>
      <w:r w:rsidRPr="00E90041">
        <w:rPr>
          <w:color w:val="000000" w:themeColor="text1"/>
          <w:lang w:val="es-ES"/>
        </w:rPr>
        <w:t xml:space="preserve">không bao gồm doanh nghiệp nhỏ và vừa </w:t>
      </w:r>
      <w:r w:rsidRPr="00E90041">
        <w:rPr>
          <w:color w:val="000000" w:themeColor="text1"/>
          <w:lang w:val="vi-VN"/>
        </w:rPr>
        <w:t>có vốn đầu tư nước ngoài</w:t>
      </w:r>
      <w:r w:rsidRPr="00E90041">
        <w:rPr>
          <w:color w:val="000000" w:themeColor="text1"/>
          <w:lang w:val="es-ES"/>
        </w:rPr>
        <w:t xml:space="preserve">; doanh nghiệp nhỏ và vừa </w:t>
      </w:r>
      <w:r w:rsidRPr="00E90041">
        <w:rPr>
          <w:color w:val="000000" w:themeColor="text1"/>
          <w:lang w:val="vi-VN"/>
        </w:rPr>
        <w:t>có vốn nhà nước)</w:t>
      </w:r>
      <w:r w:rsidRPr="00E90041">
        <w:rPr>
          <w:color w:val="000000" w:themeColor="text1"/>
          <w:lang w:val="es-ES"/>
        </w:rPr>
        <w:t>.</w:t>
      </w:r>
    </w:p>
    <w:p w:rsidR="003E4814" w:rsidRPr="00E90041" w:rsidRDefault="003E4814" w:rsidP="003E4814">
      <w:pPr>
        <w:spacing w:before="60" w:after="60" w:line="288" w:lineRule="auto"/>
        <w:ind w:firstLine="720"/>
        <w:jc w:val="both"/>
        <w:rPr>
          <w:color w:val="000000" w:themeColor="text1"/>
          <w:lang w:val="vi-VN"/>
        </w:rPr>
      </w:pPr>
      <w:r w:rsidRPr="00E90041">
        <w:rPr>
          <w:color w:val="000000" w:themeColor="text1"/>
          <w:lang w:val="es-ES"/>
        </w:rPr>
        <w:lastRenderedPageBreak/>
        <w:t xml:space="preserve">- </w:t>
      </w:r>
      <w:r w:rsidRPr="00E90041">
        <w:rPr>
          <w:color w:val="000000" w:themeColor="text1"/>
          <w:lang w:val="vi-VN"/>
        </w:rPr>
        <w:t>DNNVV đã hoàn thành thủ tục ký Hợp đồng thuê lại mặt bằng với đơn vị kinh doanh hạ tầng khu công nghiệp, cụm công nghiệp để thực hiện hoạt động đầu tư sản xuất đúng theo quy định của pháp luật.</w:t>
      </w:r>
    </w:p>
    <w:p w:rsidR="003E4814" w:rsidRPr="00E90041" w:rsidRDefault="003E4814" w:rsidP="003E4814">
      <w:pPr>
        <w:spacing w:before="60" w:after="60" w:line="288" w:lineRule="auto"/>
        <w:ind w:firstLine="720"/>
        <w:jc w:val="both"/>
        <w:rPr>
          <w:color w:val="000000" w:themeColor="text1"/>
          <w:lang w:val="es-ES"/>
        </w:rPr>
      </w:pPr>
      <w:r w:rsidRPr="00E90041">
        <w:rPr>
          <w:color w:val="000000" w:themeColor="text1"/>
          <w:lang w:val="es-ES"/>
        </w:rPr>
        <w:t>- Triển khai thực hiện dự án đúng tiến độ.</w:t>
      </w:r>
    </w:p>
    <w:p w:rsidR="003E4814" w:rsidRPr="00E90041" w:rsidRDefault="003E4814" w:rsidP="003E4814">
      <w:pPr>
        <w:spacing w:before="60" w:after="60" w:line="288" w:lineRule="auto"/>
        <w:ind w:firstLine="720"/>
        <w:jc w:val="both"/>
        <w:rPr>
          <w:color w:val="000000" w:themeColor="text1"/>
          <w:lang w:val="es-ES"/>
        </w:rPr>
      </w:pPr>
      <w:r w:rsidRPr="00E90041">
        <w:rPr>
          <w:color w:val="000000" w:themeColor="text1"/>
          <w:lang w:val="es-ES"/>
        </w:rPr>
        <w:t>- Chấp hành tốt các quy định pháp luật về đầu tư, xây dựng, đất đai, bảo vệ môi trường và phòng cháy chữa cháy.</w:t>
      </w:r>
    </w:p>
    <w:p w:rsidR="003E4814" w:rsidRPr="00E90041" w:rsidRDefault="003E4814" w:rsidP="003E4814">
      <w:pPr>
        <w:spacing w:before="60" w:after="60" w:line="288" w:lineRule="auto"/>
        <w:ind w:firstLine="720"/>
        <w:jc w:val="both"/>
        <w:rPr>
          <w:color w:val="000000" w:themeColor="text1"/>
          <w:lang w:val="es-ES"/>
        </w:rPr>
      </w:pPr>
      <w:r w:rsidRPr="00E90041">
        <w:rPr>
          <w:color w:val="000000" w:themeColor="text1"/>
          <w:lang w:val="vi-VN"/>
        </w:rPr>
        <w:t>- Thời điểm hỗ trợ: Khi nhà đầu tư hoàn thành dự án và dự án đi vào hoạt động theo đúng nội dung, tiến độ đã cam kết.</w:t>
      </w:r>
    </w:p>
    <w:p w:rsidR="00470871" w:rsidRPr="00E90041" w:rsidRDefault="00470871" w:rsidP="00470871">
      <w:pPr>
        <w:spacing w:before="60"/>
        <w:ind w:firstLine="720"/>
        <w:jc w:val="both"/>
        <w:rPr>
          <w:b/>
          <w:color w:val="000000" w:themeColor="text1"/>
          <w:lang w:val="de-DE"/>
        </w:rPr>
      </w:pPr>
      <w:r w:rsidRPr="00E90041">
        <w:rPr>
          <w:b/>
          <w:color w:val="000000" w:themeColor="text1"/>
          <w:lang w:val="de-DE"/>
        </w:rPr>
        <w:t xml:space="preserve">e) Phương thức hỗ trợ: </w:t>
      </w:r>
    </w:p>
    <w:p w:rsidR="00470871" w:rsidRPr="00E90041" w:rsidRDefault="00470871" w:rsidP="00470871">
      <w:pPr>
        <w:spacing w:before="60"/>
        <w:ind w:firstLine="720"/>
        <w:jc w:val="both"/>
        <w:rPr>
          <w:b/>
          <w:color w:val="000000" w:themeColor="text1"/>
          <w:lang w:val="nl-NL"/>
        </w:rPr>
      </w:pPr>
      <w:r w:rsidRPr="00E90041">
        <w:rPr>
          <w:b/>
          <w:color w:val="000000" w:themeColor="text1"/>
          <w:lang w:val="pt-BR"/>
        </w:rPr>
        <w:t>(e1) Lập kế hoạch hỗ trợ</w:t>
      </w:r>
    </w:p>
    <w:p w:rsidR="00470871" w:rsidRPr="00E90041" w:rsidRDefault="00470871" w:rsidP="00470871">
      <w:pPr>
        <w:tabs>
          <w:tab w:val="left" w:pos="4862"/>
        </w:tabs>
        <w:spacing w:before="60"/>
        <w:ind w:firstLine="720"/>
        <w:jc w:val="both"/>
        <w:rPr>
          <w:color w:val="000000" w:themeColor="text1"/>
          <w:lang w:val="pt-BR"/>
        </w:rPr>
      </w:pPr>
      <w:r w:rsidRPr="00E90041">
        <w:rPr>
          <w:color w:val="000000" w:themeColor="text1"/>
          <w:lang w:val="vi-VN"/>
        </w:rPr>
        <w:t>-</w:t>
      </w:r>
      <w:r w:rsidRPr="00E90041">
        <w:rPr>
          <w:color w:val="000000" w:themeColor="text1"/>
          <w:lang w:val="pt-BR"/>
        </w:rPr>
        <w:t xml:space="preserve"> Nhà đầu tư thuộc đối tượng được hưởng chính sách hỗ trợ gửi 03 bộ hồ sơ đề nghị hỗ trợ </w:t>
      </w:r>
      <w:r w:rsidR="007A2D9B" w:rsidRPr="00E90041">
        <w:rPr>
          <w:color w:val="000000" w:themeColor="text1"/>
          <w:lang w:val="pt-BR"/>
        </w:rPr>
        <w:t>Sở Kế hoạ</w:t>
      </w:r>
      <w:bookmarkStart w:id="0" w:name="_GoBack"/>
      <w:bookmarkEnd w:id="0"/>
      <w:r w:rsidR="007A2D9B" w:rsidRPr="00E90041">
        <w:rPr>
          <w:color w:val="000000" w:themeColor="text1"/>
          <w:lang w:val="pt-BR"/>
        </w:rPr>
        <w:t>ch và Đầu tư</w:t>
      </w:r>
      <w:r w:rsidRPr="00E90041">
        <w:rPr>
          <w:color w:val="000000" w:themeColor="text1"/>
          <w:lang w:val="pt-BR"/>
        </w:rPr>
        <w:t xml:space="preserve"> (gồm 02 bộ gốc và 01 bộ photo)trước ngày 30 </w:t>
      </w:r>
      <w:r w:rsidR="007A2D9B" w:rsidRPr="00E90041">
        <w:rPr>
          <w:color w:val="000000" w:themeColor="text1"/>
          <w:lang w:val="pt-BR"/>
        </w:rPr>
        <w:t>tháng 9 năm trước năm kế hoạch.)</w:t>
      </w:r>
    </w:p>
    <w:p w:rsidR="00470871" w:rsidRPr="00E90041" w:rsidRDefault="00470871" w:rsidP="00470871">
      <w:pPr>
        <w:tabs>
          <w:tab w:val="left" w:pos="4862"/>
        </w:tabs>
        <w:spacing w:before="60"/>
        <w:ind w:firstLine="720"/>
        <w:jc w:val="both"/>
        <w:rPr>
          <w:color w:val="000000" w:themeColor="text1"/>
          <w:lang w:val="pt-BR"/>
        </w:rPr>
      </w:pPr>
      <w:r w:rsidRPr="00E90041">
        <w:rPr>
          <w:color w:val="000000" w:themeColor="text1"/>
          <w:lang w:val="vi-VN"/>
        </w:rPr>
        <w:t>-</w:t>
      </w:r>
      <w:r w:rsidRPr="00E90041">
        <w:rPr>
          <w:color w:val="000000" w:themeColor="text1"/>
          <w:lang w:val="pt-BR"/>
        </w:rPr>
        <w:t xml:space="preserve"> Sở </w:t>
      </w:r>
      <w:r w:rsidR="007A2D9B" w:rsidRPr="00E90041">
        <w:rPr>
          <w:color w:val="000000" w:themeColor="text1"/>
          <w:lang w:val="pt-BR"/>
        </w:rPr>
        <w:t xml:space="preserve">Kế hoạch và Đầu tư </w:t>
      </w:r>
      <w:r w:rsidRPr="00E90041">
        <w:rPr>
          <w:color w:val="000000" w:themeColor="text1"/>
          <w:lang w:val="pt-BR"/>
        </w:rPr>
        <w:t xml:space="preserve">chủ trì </w:t>
      </w:r>
      <w:r w:rsidR="007A2D9B" w:rsidRPr="00E90041">
        <w:rPr>
          <w:color w:val="000000" w:themeColor="text1"/>
          <w:lang w:val="pt-BR"/>
        </w:rPr>
        <w:t xml:space="preserve">phối hợp với Sở Tài chính </w:t>
      </w:r>
      <w:r w:rsidRPr="00E90041">
        <w:rPr>
          <w:color w:val="000000" w:themeColor="text1"/>
          <w:lang w:val="pt-BR"/>
        </w:rPr>
        <w:t>kiểm tra các nội dung đăng ký hỗ trợ, tổng hợp nhu cầu kinh phí hỗ tr</w:t>
      </w:r>
      <w:r w:rsidR="007A2D9B" w:rsidRPr="00E90041">
        <w:rPr>
          <w:color w:val="000000" w:themeColor="text1"/>
          <w:lang w:val="pt-BR"/>
        </w:rPr>
        <w:t>ợ kèm theo hồ sơ của từng dự án.T</w:t>
      </w:r>
      <w:r w:rsidRPr="00E90041">
        <w:rPr>
          <w:color w:val="000000" w:themeColor="text1"/>
          <w:lang w:val="pt-BR"/>
        </w:rPr>
        <w:t>rên cơ sở tổng nguồn vốn đầu tư năm kế hoạch dự kiến tổng kinh phí hỗ trợ cùng phương án phân bổ cho từng dự án báo cáo UBND tỉnh vào tháng 11, trình HĐND tỉnh trước ngày 10 tháng 12 năm trước năm kế hoạch.</w:t>
      </w:r>
    </w:p>
    <w:p w:rsidR="00470871" w:rsidRPr="00E90041" w:rsidRDefault="00470871" w:rsidP="00470871">
      <w:pPr>
        <w:spacing w:before="60"/>
        <w:ind w:firstLine="720"/>
        <w:jc w:val="both"/>
        <w:rPr>
          <w:b/>
          <w:color w:val="000000" w:themeColor="text1"/>
          <w:lang w:val="pt-BR"/>
        </w:rPr>
      </w:pPr>
      <w:r w:rsidRPr="00E90041">
        <w:rPr>
          <w:b/>
          <w:color w:val="000000" w:themeColor="text1"/>
          <w:lang w:val="pt-BR"/>
        </w:rPr>
        <w:t>(e2) Giải ngân vốn hỗ trợ</w:t>
      </w:r>
    </w:p>
    <w:p w:rsidR="00470871" w:rsidRPr="00E90041" w:rsidRDefault="00470871" w:rsidP="00470871">
      <w:pPr>
        <w:spacing w:before="60"/>
        <w:ind w:firstLine="720"/>
        <w:jc w:val="both"/>
        <w:rPr>
          <w:color w:val="000000" w:themeColor="text1"/>
          <w:lang w:val="pt-BR"/>
        </w:rPr>
      </w:pPr>
      <w:r w:rsidRPr="00E90041">
        <w:rPr>
          <w:color w:val="000000" w:themeColor="text1"/>
          <w:lang w:val="pt-BR"/>
        </w:rPr>
        <w:t xml:space="preserve">Căn cứ </w:t>
      </w:r>
      <w:r w:rsidR="00671BCB" w:rsidRPr="00E90041">
        <w:rPr>
          <w:color w:val="000000" w:themeColor="text1"/>
          <w:lang w:val="pt-BR"/>
        </w:rPr>
        <w:t xml:space="preserve">quyết định </w:t>
      </w:r>
      <w:r w:rsidRPr="00E90041">
        <w:rPr>
          <w:color w:val="000000" w:themeColor="text1"/>
          <w:lang w:val="pt-BR"/>
        </w:rPr>
        <w:t xml:space="preserve">hỗ trợ đã được </w:t>
      </w:r>
      <w:r w:rsidR="00671BCB" w:rsidRPr="00E90041">
        <w:rPr>
          <w:color w:val="000000" w:themeColor="text1"/>
          <w:lang w:val="pt-BR"/>
        </w:rPr>
        <w:t>HĐND</w:t>
      </w:r>
      <w:r w:rsidRPr="00E90041">
        <w:rPr>
          <w:color w:val="000000" w:themeColor="text1"/>
          <w:lang w:val="pt-BR"/>
        </w:rPr>
        <w:t xml:space="preserve"> tỉnh phê duyệt, </w:t>
      </w:r>
      <w:r w:rsidR="00671BCB" w:rsidRPr="00E90041">
        <w:rPr>
          <w:color w:val="000000" w:themeColor="text1"/>
          <w:lang w:val="pt-BR"/>
        </w:rPr>
        <w:t xml:space="preserve">Sở Kế hoạch và Đầu tư </w:t>
      </w:r>
      <w:r w:rsidRPr="00E90041">
        <w:rPr>
          <w:color w:val="000000" w:themeColor="text1"/>
          <w:lang w:val="pt-BR"/>
        </w:rPr>
        <w:t xml:space="preserve">chủ trì, phối hợp với các Sở, ngành, địa phương liên quan (nếu cần thiết) thẩm định gửi Sở Tài chính cấp kinh phí hỗ trợ. </w:t>
      </w:r>
    </w:p>
    <w:p w:rsidR="00470871" w:rsidRPr="00E90041" w:rsidRDefault="00470871" w:rsidP="00470871">
      <w:pPr>
        <w:spacing w:before="60"/>
        <w:ind w:firstLine="720"/>
        <w:jc w:val="both"/>
        <w:rPr>
          <w:b/>
          <w:color w:val="000000" w:themeColor="text1"/>
          <w:lang w:val="pt-BR"/>
        </w:rPr>
      </w:pPr>
      <w:r w:rsidRPr="00E90041">
        <w:rPr>
          <w:b/>
          <w:color w:val="000000" w:themeColor="text1"/>
          <w:lang w:val="pt-BR"/>
        </w:rPr>
        <w:t>(e3) Phương thức thanh toán</w:t>
      </w:r>
    </w:p>
    <w:p w:rsidR="00470871" w:rsidRPr="00E90041" w:rsidRDefault="00470871" w:rsidP="00470871">
      <w:pPr>
        <w:spacing w:before="60"/>
        <w:ind w:firstLine="720"/>
        <w:jc w:val="both"/>
        <w:rPr>
          <w:color w:val="000000" w:themeColor="text1"/>
          <w:lang w:val="nl-NL"/>
        </w:rPr>
      </w:pPr>
      <w:r w:rsidRPr="00E90041">
        <w:rPr>
          <w:color w:val="000000" w:themeColor="text1"/>
          <w:lang w:val="nl-NL"/>
        </w:rPr>
        <w:t xml:space="preserve">- Căn cứ Quyết định hỗ trợ của Ủy ban nhân dân tỉnh và văn bản thẩm định của Sở </w:t>
      </w:r>
      <w:r w:rsidR="00671BCB" w:rsidRPr="00E90041">
        <w:rPr>
          <w:color w:val="000000" w:themeColor="text1"/>
          <w:lang w:val="nl-NL"/>
        </w:rPr>
        <w:t>Kế hoạch và Đầu tư</w:t>
      </w:r>
      <w:r w:rsidRPr="00E90041">
        <w:rPr>
          <w:color w:val="000000" w:themeColor="text1"/>
          <w:lang w:val="nl-NL"/>
        </w:rPr>
        <w:t>, Sở Tài chính cấp kinh phí cho tổ chức, cá nhân được hưởng chính sách hỗ trợ bằng hình thức lệnh chi tiền.</w:t>
      </w:r>
    </w:p>
    <w:p w:rsidR="00470871" w:rsidRPr="00E90041" w:rsidRDefault="00470871" w:rsidP="00470871">
      <w:pPr>
        <w:tabs>
          <w:tab w:val="left" w:pos="4862"/>
        </w:tabs>
        <w:spacing w:before="60"/>
        <w:ind w:firstLine="720"/>
        <w:jc w:val="both"/>
        <w:rPr>
          <w:color w:val="000000" w:themeColor="text1"/>
          <w:lang w:val="de-DE"/>
        </w:rPr>
      </w:pPr>
      <w:r w:rsidRPr="00E90041">
        <w:rPr>
          <w:color w:val="000000" w:themeColor="text1"/>
          <w:lang w:val="nl-NL"/>
        </w:rPr>
        <w:t xml:space="preserve">- </w:t>
      </w:r>
      <w:r w:rsidRPr="00E90041">
        <w:rPr>
          <w:color w:val="000000" w:themeColor="text1"/>
          <w:lang w:val="de-DE"/>
        </w:rPr>
        <w:t>Quyết toán vốn hỗ trợ hàng năm thực hiện theo quy định của Luật Ngân sách nhà nước và các văn bản hướng dẫn.</w:t>
      </w:r>
    </w:p>
    <w:p w:rsidR="00470871" w:rsidRPr="00E90041" w:rsidRDefault="00470871" w:rsidP="00470871">
      <w:pPr>
        <w:tabs>
          <w:tab w:val="left" w:pos="4862"/>
        </w:tabs>
        <w:spacing w:before="60"/>
        <w:ind w:firstLine="720"/>
        <w:jc w:val="both"/>
        <w:rPr>
          <w:color w:val="000000" w:themeColor="text1"/>
          <w:lang w:val="de-DE"/>
        </w:rPr>
      </w:pPr>
      <w:r w:rsidRPr="00E90041">
        <w:rPr>
          <w:color w:val="000000" w:themeColor="text1"/>
          <w:lang w:val="de-DE"/>
        </w:rPr>
        <w:t>- Kinh phí Hỗ trợ từ nguồn vốn đầu tư công theo Kế hoạch trung hạn</w:t>
      </w:r>
    </w:p>
    <w:p w:rsidR="00470871" w:rsidRPr="00E90041" w:rsidRDefault="00470871" w:rsidP="00470871">
      <w:pPr>
        <w:shd w:val="clear" w:color="auto" w:fill="FFFFFF"/>
        <w:spacing w:before="60"/>
        <w:ind w:firstLine="720"/>
        <w:jc w:val="both"/>
        <w:rPr>
          <w:b/>
          <w:color w:val="000000" w:themeColor="text1"/>
          <w:lang w:val="nl-NL"/>
        </w:rPr>
      </w:pPr>
      <w:r w:rsidRPr="00E90041">
        <w:rPr>
          <w:b/>
          <w:color w:val="000000" w:themeColor="text1"/>
          <w:lang w:val="nl-NL"/>
        </w:rPr>
        <w:t xml:space="preserve">g) Kinh phí dự trù cho các nội dung hỗ trợ: </w:t>
      </w:r>
    </w:p>
    <w:p w:rsidR="006B4B07" w:rsidRPr="00E90041" w:rsidRDefault="00470871" w:rsidP="006B4B07">
      <w:pPr>
        <w:spacing w:before="60" w:after="60" w:line="288" w:lineRule="auto"/>
        <w:ind w:firstLine="567"/>
        <w:jc w:val="both"/>
        <w:rPr>
          <w:color w:val="000000" w:themeColor="text1"/>
          <w:lang w:val="es-ES"/>
        </w:rPr>
      </w:pPr>
      <w:r w:rsidRPr="00E90041">
        <w:rPr>
          <w:color w:val="000000" w:themeColor="text1"/>
          <w:lang w:val="nl-NL"/>
        </w:rPr>
        <w:t xml:space="preserve">Dự kiến </w:t>
      </w:r>
      <w:r w:rsidR="006B4B07" w:rsidRPr="00E90041">
        <w:rPr>
          <w:color w:val="000000" w:themeColor="text1"/>
          <w:lang w:val="es-ES"/>
        </w:rPr>
        <w:t>T</w:t>
      </w:r>
      <w:r w:rsidR="006B4B07" w:rsidRPr="00E90041">
        <w:rPr>
          <w:color w:val="000000" w:themeColor="text1"/>
          <w:lang w:val="vi-VN"/>
        </w:rPr>
        <w:t>hực hiện h</w:t>
      </w:r>
      <w:r w:rsidR="006B4B07" w:rsidRPr="00E90041">
        <w:rPr>
          <w:color w:val="000000" w:themeColor="text1"/>
          <w:lang w:val="es-ES"/>
        </w:rPr>
        <w:t>ỗ trợ mặt bằng sản xuất cho các DNNVV thuê đất hoặc di chuyển vào các KCN, CCN có nhà đầu tư hạ tầng dự kiến:</w:t>
      </w:r>
    </w:p>
    <w:p w:rsidR="006B4B07" w:rsidRPr="00E90041" w:rsidRDefault="006B4B07" w:rsidP="006B4B07">
      <w:pPr>
        <w:spacing w:before="60" w:after="60" w:line="288" w:lineRule="auto"/>
        <w:ind w:firstLine="567"/>
        <w:jc w:val="both"/>
        <w:rPr>
          <w:color w:val="000000" w:themeColor="text1"/>
          <w:lang w:val="es-ES"/>
        </w:rPr>
      </w:pPr>
      <w:r w:rsidRPr="00E90041">
        <w:rPr>
          <w:color w:val="000000" w:themeColor="text1"/>
          <w:lang w:val="es-ES"/>
        </w:rPr>
        <w:t>- Số lượng dự án: khoảng 175 dự án.</w:t>
      </w:r>
    </w:p>
    <w:p w:rsidR="006B4B07" w:rsidRPr="00E90041" w:rsidRDefault="006B4B07" w:rsidP="006B4B07">
      <w:pPr>
        <w:spacing w:before="60" w:after="60" w:line="288" w:lineRule="auto"/>
        <w:ind w:firstLine="567"/>
        <w:jc w:val="both"/>
        <w:rPr>
          <w:color w:val="000000" w:themeColor="text1"/>
          <w:lang w:val="pt-BR"/>
        </w:rPr>
      </w:pPr>
      <w:r w:rsidRPr="00E90041">
        <w:rPr>
          <w:color w:val="000000" w:themeColor="text1"/>
          <w:lang w:val="es-ES"/>
        </w:rPr>
        <w:t>- Kinh phí hỗ trợ: khoảng 180 tỷ đồng.</w:t>
      </w:r>
    </w:p>
    <w:p w:rsidR="00470871" w:rsidRPr="00E90041" w:rsidRDefault="006B4B07" w:rsidP="006B4B07">
      <w:pPr>
        <w:shd w:val="clear" w:color="auto" w:fill="FFFFFF"/>
        <w:spacing w:before="60"/>
        <w:ind w:firstLine="720"/>
        <w:jc w:val="both"/>
        <w:rPr>
          <w:i/>
          <w:color w:val="000000" w:themeColor="text1"/>
          <w:lang w:val="nl-NL"/>
        </w:rPr>
      </w:pPr>
      <w:r w:rsidRPr="00E90041">
        <w:rPr>
          <w:i/>
          <w:color w:val="000000" w:themeColor="text1"/>
          <w:lang w:val="nl-NL"/>
        </w:rPr>
        <w:t xml:space="preserve"> </w:t>
      </w:r>
      <w:r w:rsidR="00470871" w:rsidRPr="00E90041">
        <w:rPr>
          <w:i/>
          <w:color w:val="000000" w:themeColor="text1"/>
          <w:lang w:val="nl-NL"/>
        </w:rPr>
        <w:t>(Chi tiết tại phụ lục kèm theo)</w:t>
      </w:r>
    </w:p>
    <w:p w:rsidR="00470871" w:rsidRPr="00E90041" w:rsidRDefault="00470871" w:rsidP="00470871">
      <w:pPr>
        <w:shd w:val="clear" w:color="auto" w:fill="FFFFFF"/>
        <w:spacing w:before="60"/>
        <w:ind w:firstLine="720"/>
        <w:jc w:val="both"/>
        <w:rPr>
          <w:color w:val="000000" w:themeColor="text1"/>
          <w:lang w:val="nl-NL"/>
        </w:rPr>
      </w:pPr>
      <w:r w:rsidRPr="00E90041">
        <w:rPr>
          <w:b/>
          <w:color w:val="000000" w:themeColor="text1"/>
          <w:lang w:val="nl-NL"/>
        </w:rPr>
        <w:t>4.2.</w:t>
      </w:r>
      <w:r w:rsidR="00CF464E" w:rsidRPr="00E90041">
        <w:rPr>
          <w:b/>
          <w:color w:val="000000" w:themeColor="text1"/>
          <w:lang w:val="nl-NL"/>
        </w:rPr>
        <w:t>2</w:t>
      </w:r>
      <w:r w:rsidRPr="00E90041">
        <w:rPr>
          <w:b/>
          <w:color w:val="000000" w:themeColor="text1"/>
          <w:lang w:val="nl-NL"/>
        </w:rPr>
        <w:t xml:space="preserve"> Đánh giá tác động:</w:t>
      </w:r>
      <w:r w:rsidRPr="00E90041">
        <w:rPr>
          <w:color w:val="000000" w:themeColor="text1"/>
          <w:lang w:val="nl-NL"/>
        </w:rPr>
        <w:t xml:space="preserve"> Từ 20</w:t>
      </w:r>
      <w:r w:rsidR="003E4814" w:rsidRPr="00E90041">
        <w:rPr>
          <w:color w:val="000000" w:themeColor="text1"/>
          <w:lang w:val="nl-NL"/>
        </w:rPr>
        <w:t>20</w:t>
      </w:r>
      <w:r w:rsidRPr="00E90041">
        <w:rPr>
          <w:color w:val="000000" w:themeColor="text1"/>
          <w:lang w:val="nl-NL"/>
        </w:rPr>
        <w:t xml:space="preserve"> - 202</w:t>
      </w:r>
      <w:r w:rsidR="003E4814" w:rsidRPr="00E90041">
        <w:rPr>
          <w:color w:val="000000" w:themeColor="text1"/>
          <w:lang w:val="nl-NL"/>
        </w:rPr>
        <w:t>5</w:t>
      </w:r>
      <w:r w:rsidRPr="00E90041">
        <w:rPr>
          <w:color w:val="000000" w:themeColor="text1"/>
          <w:lang w:val="nl-NL"/>
        </w:rPr>
        <w:t>.</w:t>
      </w:r>
    </w:p>
    <w:p w:rsidR="00470871" w:rsidRPr="00E90041" w:rsidRDefault="00470871" w:rsidP="00470871">
      <w:pPr>
        <w:shd w:val="clear" w:color="auto" w:fill="FFFFFF"/>
        <w:spacing w:before="60"/>
        <w:ind w:firstLine="720"/>
        <w:jc w:val="both"/>
        <w:rPr>
          <w:color w:val="000000" w:themeColor="text1"/>
          <w:lang w:val="nl-NL"/>
        </w:rPr>
      </w:pPr>
      <w:r w:rsidRPr="00E90041">
        <w:rPr>
          <w:b/>
          <w:color w:val="000000" w:themeColor="text1"/>
          <w:lang w:val="nl-NL"/>
        </w:rPr>
        <w:t xml:space="preserve">a) Tác động về kinh tế: </w:t>
      </w:r>
    </w:p>
    <w:p w:rsidR="00470871" w:rsidRPr="00E90041" w:rsidRDefault="00470871" w:rsidP="00470871">
      <w:pPr>
        <w:shd w:val="clear" w:color="auto" w:fill="FFFFFF"/>
        <w:spacing w:before="60"/>
        <w:ind w:firstLine="720"/>
        <w:jc w:val="both"/>
        <w:rPr>
          <w:b/>
          <w:i/>
          <w:color w:val="000000" w:themeColor="text1"/>
          <w:lang w:val="nl-NL"/>
        </w:rPr>
      </w:pPr>
      <w:r w:rsidRPr="00E90041">
        <w:rPr>
          <w:b/>
          <w:i/>
          <w:color w:val="000000" w:themeColor="text1"/>
          <w:lang w:val="nl-NL"/>
        </w:rPr>
        <w:t xml:space="preserve">a1) Đối với nhà nước: </w:t>
      </w:r>
    </w:p>
    <w:p w:rsidR="00470871" w:rsidRPr="00E90041" w:rsidRDefault="00470871" w:rsidP="00CB1E9A">
      <w:pPr>
        <w:shd w:val="clear" w:color="auto" w:fill="FFFFFF"/>
        <w:spacing w:before="60"/>
        <w:ind w:firstLine="720"/>
        <w:jc w:val="both"/>
        <w:rPr>
          <w:color w:val="000000" w:themeColor="text1"/>
          <w:lang w:val="nl-NL"/>
        </w:rPr>
      </w:pPr>
      <w:r w:rsidRPr="00E90041">
        <w:rPr>
          <w:b/>
          <w:i/>
          <w:color w:val="000000" w:themeColor="text1"/>
          <w:lang w:val="nl-NL"/>
        </w:rPr>
        <w:lastRenderedPageBreak/>
        <w:t>-</w:t>
      </w:r>
      <w:r w:rsidRPr="00E90041">
        <w:rPr>
          <w:color w:val="000000" w:themeColor="text1"/>
          <w:lang w:val="nl-NL"/>
        </w:rPr>
        <w:t xml:space="preserve"> Tích cực: Thực hiện chính sách hỗ trợ nhằm thúc đẩy dòng vốn đầu tư vào xây dựng và vận hành các</w:t>
      </w:r>
      <w:r w:rsidR="00CB1E9A" w:rsidRPr="00E90041">
        <w:rPr>
          <w:color w:val="000000" w:themeColor="text1"/>
          <w:lang w:val="nl-NL"/>
        </w:rPr>
        <w:t xml:space="preserve"> dự án trong</w:t>
      </w:r>
      <w:r w:rsidRPr="00E90041">
        <w:rPr>
          <w:color w:val="000000" w:themeColor="text1"/>
          <w:lang w:val="nl-NL"/>
        </w:rPr>
        <w:t xml:space="preserve"> </w:t>
      </w:r>
      <w:r w:rsidR="00CB1E9A" w:rsidRPr="00E90041">
        <w:rPr>
          <w:color w:val="000000" w:themeColor="text1"/>
          <w:lang w:val="vi-VN"/>
        </w:rPr>
        <w:t>khu công nghiệp, cụm công nghiệp</w:t>
      </w:r>
      <w:r w:rsidRPr="00E90041">
        <w:rPr>
          <w:color w:val="000000" w:themeColor="text1"/>
          <w:lang w:val="nl-NL"/>
        </w:rPr>
        <w:t xml:space="preserve">, từ đó cải thiện </w:t>
      </w:r>
      <w:r w:rsidR="00CB1E9A" w:rsidRPr="00E90041">
        <w:rPr>
          <w:color w:val="000000" w:themeColor="text1"/>
          <w:lang w:val="nl-NL"/>
        </w:rPr>
        <w:t xml:space="preserve">được </w:t>
      </w:r>
      <w:r w:rsidR="00CB1E9A" w:rsidRPr="00E90041">
        <w:rPr>
          <w:color w:val="000000" w:themeColor="text1"/>
          <w:lang w:val="vi-VN"/>
        </w:rPr>
        <w:t>giảm thiểu ô nhiễm môi trường, nâng cao tính ổn định và an toàn trong sản xuất, kinh doanh</w:t>
      </w:r>
      <w:r w:rsidRPr="00E90041">
        <w:rPr>
          <w:color w:val="000000" w:themeColor="text1"/>
          <w:lang w:val="nl-NL"/>
        </w:rPr>
        <w:t>, qua đó góp phần vào tăng trưởng kinh tế, ổn định tình hình chính trị, xã hội trên địa bàn tỉnh</w:t>
      </w:r>
      <w:r w:rsidR="00CB1E9A" w:rsidRPr="00E90041">
        <w:rPr>
          <w:color w:val="000000" w:themeColor="text1"/>
          <w:lang w:val="nl-NL"/>
        </w:rPr>
        <w:t>, tạo</w:t>
      </w:r>
      <w:r w:rsidRPr="00E90041">
        <w:rPr>
          <w:color w:val="000000" w:themeColor="text1"/>
          <w:lang w:val="nl-NL"/>
        </w:rPr>
        <w:t xml:space="preserve"> </w:t>
      </w:r>
      <w:r w:rsidR="00CB1E9A" w:rsidRPr="00E90041">
        <w:rPr>
          <w:color w:val="000000" w:themeColor="text1"/>
          <w:lang w:val="nl-NL"/>
        </w:rPr>
        <w:t>môi trường tốt nhất cho doanh nghiệp phát triển, góp phần ngày một cải thiện môi trường đầu tư kinh doanh của tỉnh.</w:t>
      </w:r>
    </w:p>
    <w:p w:rsidR="00470871" w:rsidRPr="00E90041" w:rsidRDefault="00470871" w:rsidP="00470871">
      <w:pPr>
        <w:shd w:val="clear" w:color="auto" w:fill="FFFFFF"/>
        <w:spacing w:before="60"/>
        <w:ind w:firstLine="720"/>
        <w:jc w:val="both"/>
        <w:rPr>
          <w:color w:val="000000" w:themeColor="text1"/>
          <w:lang w:val="nl-NL"/>
        </w:rPr>
      </w:pPr>
      <w:r w:rsidRPr="00E90041">
        <w:rPr>
          <w:color w:val="000000" w:themeColor="text1"/>
          <w:lang w:val="nl-NL"/>
        </w:rPr>
        <w:t xml:space="preserve">- Tiêu cực: Sử dụng ngân sách nhà nước để thực hiện hỗ trợ làm tăng chi ngân sách. Cụ thể, dự kiến hỗ trợ đối với </w:t>
      </w:r>
      <w:r w:rsidR="00CB1E9A" w:rsidRPr="00E90041">
        <w:rPr>
          <w:color w:val="000000" w:themeColor="text1"/>
          <w:lang w:val="es-ES"/>
        </w:rPr>
        <w:t>175 dự án</w:t>
      </w:r>
      <w:r w:rsidRPr="00E90041">
        <w:rPr>
          <w:color w:val="000000" w:themeColor="text1"/>
          <w:lang w:val="nl-NL"/>
        </w:rPr>
        <w:t xml:space="preserve">, </w:t>
      </w:r>
      <w:r w:rsidR="00CB1E9A" w:rsidRPr="00E90041">
        <w:rPr>
          <w:color w:val="000000" w:themeColor="text1"/>
          <w:lang w:val="nl-NL"/>
        </w:rPr>
        <w:t xml:space="preserve">hỗ trợ cho 175 Nhà đầu tư </w:t>
      </w:r>
      <w:r w:rsidRPr="00E90041">
        <w:rPr>
          <w:color w:val="000000" w:themeColor="text1"/>
          <w:lang w:val="nl-NL"/>
        </w:rPr>
        <w:t xml:space="preserve">thì ngân sách tỉnh phải chi trả khoảng </w:t>
      </w:r>
      <w:r w:rsidR="00CB1E9A" w:rsidRPr="00E90041">
        <w:rPr>
          <w:color w:val="000000" w:themeColor="text1"/>
          <w:lang w:val="es-ES"/>
        </w:rPr>
        <w:t>180 tỷ đồng</w:t>
      </w:r>
      <w:r w:rsidRPr="00E90041">
        <w:rPr>
          <w:color w:val="000000" w:themeColor="text1"/>
          <w:lang w:val="nl-NL"/>
        </w:rPr>
        <w:t xml:space="preserve">. </w:t>
      </w:r>
    </w:p>
    <w:p w:rsidR="00470871" w:rsidRPr="00E90041" w:rsidRDefault="00470871" w:rsidP="00470871">
      <w:pPr>
        <w:shd w:val="clear" w:color="auto" w:fill="FFFFFF"/>
        <w:spacing w:before="60"/>
        <w:ind w:firstLine="720"/>
        <w:jc w:val="both"/>
        <w:rPr>
          <w:b/>
          <w:i/>
          <w:color w:val="000000" w:themeColor="text1"/>
          <w:lang w:val="nl-NL"/>
        </w:rPr>
      </w:pPr>
      <w:r w:rsidRPr="00E90041">
        <w:rPr>
          <w:b/>
          <w:i/>
          <w:color w:val="000000" w:themeColor="text1"/>
          <w:lang w:val="nl-NL"/>
        </w:rPr>
        <w:t>a2) Đối với Nhà đầu tư:</w:t>
      </w:r>
    </w:p>
    <w:p w:rsidR="00470871" w:rsidRPr="00E90041" w:rsidRDefault="00470871" w:rsidP="00470871">
      <w:pPr>
        <w:shd w:val="clear" w:color="auto" w:fill="FFFFFF"/>
        <w:spacing w:before="60"/>
        <w:ind w:firstLine="720"/>
        <w:jc w:val="both"/>
        <w:rPr>
          <w:color w:val="000000" w:themeColor="text1"/>
          <w:lang w:val="nl-NL"/>
        </w:rPr>
      </w:pPr>
      <w:r w:rsidRPr="00E90041">
        <w:rPr>
          <w:b/>
          <w:i/>
          <w:color w:val="000000" w:themeColor="text1"/>
          <w:lang w:val="nl-NL"/>
        </w:rPr>
        <w:t>-</w:t>
      </w:r>
      <w:r w:rsidRPr="00E90041">
        <w:rPr>
          <w:color w:val="000000" w:themeColor="text1"/>
          <w:lang w:val="nl-NL"/>
        </w:rPr>
        <w:t xml:space="preserve"> Tích cực: Được hưởng lợi từ sự hỗ trợ của ngân sách nhà nước, giảm chi phí đầu tư xây dựng, giảm giá </w:t>
      </w:r>
      <w:r w:rsidR="002030C6" w:rsidRPr="00E90041">
        <w:rPr>
          <w:color w:val="000000" w:themeColor="text1"/>
          <w:lang w:val="nl-NL"/>
        </w:rPr>
        <w:t>thành sản phẩm</w:t>
      </w:r>
      <w:r w:rsidRPr="00E90041">
        <w:rPr>
          <w:color w:val="000000" w:themeColor="text1"/>
          <w:lang w:val="nl-NL"/>
        </w:rPr>
        <w:t xml:space="preserve">. </w:t>
      </w:r>
    </w:p>
    <w:p w:rsidR="00470871" w:rsidRPr="00E90041" w:rsidRDefault="00470871" w:rsidP="00470871">
      <w:pPr>
        <w:shd w:val="clear" w:color="auto" w:fill="FFFFFF"/>
        <w:spacing w:before="60"/>
        <w:ind w:firstLine="720"/>
        <w:jc w:val="both"/>
        <w:rPr>
          <w:color w:val="000000" w:themeColor="text1"/>
          <w:lang w:val="nl-NL"/>
        </w:rPr>
      </w:pPr>
      <w:r w:rsidRPr="00E90041">
        <w:rPr>
          <w:color w:val="000000" w:themeColor="text1"/>
          <w:lang w:val="nl-NL"/>
        </w:rPr>
        <w:t>- Tiêu cực: không có.</w:t>
      </w:r>
    </w:p>
    <w:p w:rsidR="00470871" w:rsidRPr="00E90041" w:rsidRDefault="00470871" w:rsidP="00470871">
      <w:pPr>
        <w:shd w:val="clear" w:color="auto" w:fill="FFFFFF"/>
        <w:spacing w:before="60"/>
        <w:ind w:firstLine="720"/>
        <w:jc w:val="both"/>
        <w:rPr>
          <w:b/>
          <w:i/>
          <w:color w:val="000000" w:themeColor="text1"/>
          <w:lang w:val="nl-NL"/>
        </w:rPr>
      </w:pPr>
      <w:r w:rsidRPr="00E90041">
        <w:rPr>
          <w:b/>
          <w:i/>
          <w:color w:val="000000" w:themeColor="text1"/>
          <w:lang w:val="nl-NL"/>
        </w:rPr>
        <w:t xml:space="preserve">a3) Đối với </w:t>
      </w:r>
      <w:r w:rsidR="00CB1E9A" w:rsidRPr="00E90041">
        <w:rPr>
          <w:b/>
          <w:i/>
          <w:color w:val="000000" w:themeColor="text1"/>
          <w:lang w:val="nl-NL"/>
        </w:rPr>
        <w:t>khách hàng mua sản phẩm</w:t>
      </w:r>
      <w:r w:rsidRPr="00E90041">
        <w:rPr>
          <w:b/>
          <w:i/>
          <w:color w:val="000000" w:themeColor="text1"/>
          <w:lang w:val="nl-NL"/>
        </w:rPr>
        <w:t xml:space="preserve">: </w:t>
      </w:r>
    </w:p>
    <w:p w:rsidR="00470871" w:rsidRPr="00E90041" w:rsidRDefault="00470871" w:rsidP="00470871">
      <w:pPr>
        <w:shd w:val="clear" w:color="auto" w:fill="FFFFFF"/>
        <w:spacing w:before="60"/>
        <w:ind w:firstLine="720"/>
        <w:jc w:val="both"/>
        <w:rPr>
          <w:color w:val="000000" w:themeColor="text1"/>
          <w:lang w:val="nl-NL"/>
        </w:rPr>
      </w:pPr>
      <w:r w:rsidRPr="00E90041">
        <w:rPr>
          <w:color w:val="000000" w:themeColor="text1"/>
          <w:lang w:val="nl-NL"/>
        </w:rPr>
        <w:t xml:space="preserve">- Tích cực: Được hưởng lợi do giá bán giảm. </w:t>
      </w:r>
    </w:p>
    <w:p w:rsidR="00470871" w:rsidRPr="00E90041" w:rsidRDefault="00470871" w:rsidP="00470871">
      <w:pPr>
        <w:shd w:val="clear" w:color="auto" w:fill="FFFFFF"/>
        <w:spacing w:before="60"/>
        <w:ind w:firstLine="720"/>
        <w:jc w:val="both"/>
        <w:rPr>
          <w:color w:val="000000" w:themeColor="text1"/>
          <w:lang w:val="nl-NL"/>
        </w:rPr>
      </w:pPr>
      <w:r w:rsidRPr="00E90041">
        <w:rPr>
          <w:color w:val="000000" w:themeColor="text1"/>
          <w:lang w:val="nl-NL"/>
        </w:rPr>
        <w:t xml:space="preserve">- Tiêu cực: Không có. </w:t>
      </w:r>
    </w:p>
    <w:p w:rsidR="00470871" w:rsidRPr="00E90041" w:rsidRDefault="00470871" w:rsidP="00470871">
      <w:pPr>
        <w:shd w:val="clear" w:color="auto" w:fill="FFFFFF"/>
        <w:spacing w:before="60"/>
        <w:ind w:firstLine="720"/>
        <w:jc w:val="both"/>
        <w:rPr>
          <w:b/>
          <w:color w:val="000000" w:themeColor="text1"/>
          <w:lang w:val="nl-NL"/>
        </w:rPr>
      </w:pPr>
      <w:r w:rsidRPr="00E90041">
        <w:rPr>
          <w:b/>
          <w:color w:val="000000" w:themeColor="text1"/>
          <w:lang w:val="nl-NL"/>
        </w:rPr>
        <w:t>b) Tác động về xã hội:</w:t>
      </w:r>
    </w:p>
    <w:p w:rsidR="00470871" w:rsidRPr="00E90041" w:rsidRDefault="00CB1E9A" w:rsidP="00470871">
      <w:pPr>
        <w:shd w:val="clear" w:color="auto" w:fill="FFFFFF"/>
        <w:spacing w:before="60"/>
        <w:ind w:firstLine="720"/>
        <w:jc w:val="both"/>
        <w:rPr>
          <w:color w:val="000000" w:themeColor="text1"/>
          <w:lang w:val="nl-NL"/>
        </w:rPr>
      </w:pPr>
      <w:r w:rsidRPr="00E90041">
        <w:rPr>
          <w:color w:val="000000" w:themeColor="text1"/>
          <w:lang w:val="nl-NL"/>
        </w:rPr>
        <w:t xml:space="preserve">Nhà đâu tư sản xuất kinh doanh </w:t>
      </w:r>
      <w:r w:rsidR="00470871" w:rsidRPr="00E90041">
        <w:rPr>
          <w:color w:val="000000" w:themeColor="text1"/>
          <w:lang w:val="nl-NL"/>
        </w:rPr>
        <w:t xml:space="preserve">ổn định, ổn định </w:t>
      </w:r>
      <w:r w:rsidRPr="00E90041">
        <w:rPr>
          <w:color w:val="000000" w:themeColor="text1"/>
          <w:lang w:val="nl-NL"/>
        </w:rPr>
        <w:t>doanh thu</w:t>
      </w:r>
      <w:r w:rsidR="00470871" w:rsidRPr="00E90041">
        <w:rPr>
          <w:color w:val="000000" w:themeColor="text1"/>
          <w:lang w:val="nl-NL"/>
        </w:rPr>
        <w:t>, nâng cao chất lượng cuộc sống</w:t>
      </w:r>
      <w:r w:rsidRPr="00E90041">
        <w:rPr>
          <w:color w:val="000000" w:themeColor="text1"/>
          <w:lang w:val="nl-NL"/>
        </w:rPr>
        <w:t xml:space="preserve"> cho người lao động để </w:t>
      </w:r>
      <w:r w:rsidR="00470871" w:rsidRPr="00E90041">
        <w:rPr>
          <w:color w:val="000000" w:themeColor="text1"/>
          <w:lang w:val="nl-NL"/>
        </w:rPr>
        <w:t>yên tâm sản xuất</w:t>
      </w:r>
      <w:r w:rsidRPr="00E90041">
        <w:rPr>
          <w:color w:val="000000" w:themeColor="text1"/>
          <w:lang w:val="nl-NL"/>
        </w:rPr>
        <w:t xml:space="preserve">, </w:t>
      </w:r>
      <w:r w:rsidRPr="00E90041">
        <w:rPr>
          <w:color w:val="000000" w:themeColor="text1"/>
          <w:lang w:val="vi-VN"/>
        </w:rPr>
        <w:t>giảm thiểu ô nhiễm môi trường</w:t>
      </w:r>
      <w:r w:rsidR="00470871" w:rsidRPr="00E90041">
        <w:rPr>
          <w:color w:val="000000" w:themeColor="text1"/>
          <w:lang w:val="nl-NL"/>
        </w:rPr>
        <w:t xml:space="preserve">. Từ đó tác động tích cực đến toàn xã hội để góp phần ổn định an ninh chính trị. </w:t>
      </w:r>
    </w:p>
    <w:p w:rsidR="00470871" w:rsidRPr="00E90041" w:rsidRDefault="00470871" w:rsidP="00470871">
      <w:pPr>
        <w:shd w:val="clear" w:color="auto" w:fill="FFFFFF"/>
        <w:spacing w:before="60"/>
        <w:ind w:firstLine="720"/>
        <w:jc w:val="both"/>
        <w:rPr>
          <w:color w:val="000000" w:themeColor="text1"/>
          <w:lang w:val="nl-NL"/>
        </w:rPr>
      </w:pPr>
      <w:r w:rsidRPr="00E90041">
        <w:rPr>
          <w:color w:val="000000" w:themeColor="text1"/>
          <w:lang w:val="nl-NL"/>
        </w:rPr>
        <w:t xml:space="preserve">Việc hỗ trợ còn giúp hạ giá thành </w:t>
      </w:r>
      <w:r w:rsidR="00CB1E9A" w:rsidRPr="00E90041">
        <w:rPr>
          <w:color w:val="000000" w:themeColor="text1"/>
          <w:lang w:val="nl-NL"/>
        </w:rPr>
        <w:t>sản phẩm</w:t>
      </w:r>
      <w:r w:rsidRPr="00E90041">
        <w:rPr>
          <w:color w:val="000000" w:themeColor="text1"/>
          <w:lang w:val="nl-NL"/>
        </w:rPr>
        <w:t xml:space="preserve">, qua đó giúp </w:t>
      </w:r>
      <w:r w:rsidR="00CB1E9A" w:rsidRPr="00E90041">
        <w:rPr>
          <w:color w:val="000000" w:themeColor="text1"/>
          <w:lang w:val="nl-NL"/>
        </w:rPr>
        <w:t>Nhà đầu tư tiêu thụ được nhiều sản phẩm hơn</w:t>
      </w:r>
      <w:r w:rsidRPr="00E90041">
        <w:rPr>
          <w:color w:val="000000" w:themeColor="text1"/>
          <w:lang w:val="nl-NL"/>
        </w:rPr>
        <w:t xml:space="preserve">. </w:t>
      </w:r>
    </w:p>
    <w:p w:rsidR="00470871" w:rsidRPr="00E90041" w:rsidRDefault="00470871" w:rsidP="00470871">
      <w:pPr>
        <w:spacing w:before="60"/>
        <w:ind w:firstLine="720"/>
        <w:jc w:val="both"/>
        <w:rPr>
          <w:rFonts w:eastAsia="Calibri"/>
          <w:color w:val="000000" w:themeColor="text1"/>
          <w:kern w:val="28"/>
          <w:lang w:val="de-DE"/>
        </w:rPr>
      </w:pPr>
      <w:r w:rsidRPr="00E90041">
        <w:rPr>
          <w:b/>
          <w:color w:val="000000" w:themeColor="text1"/>
          <w:lang w:val="nl-NL"/>
        </w:rPr>
        <w:t xml:space="preserve">c) </w:t>
      </w:r>
      <w:r w:rsidRPr="00E90041">
        <w:rPr>
          <w:rFonts w:eastAsia="Calibri"/>
          <w:b/>
          <w:color w:val="000000" w:themeColor="text1"/>
          <w:kern w:val="28"/>
          <w:lang w:val="de-DE"/>
        </w:rPr>
        <w:t>Tác động thủ tục hành chính</w:t>
      </w:r>
      <w:r w:rsidRPr="00E90041">
        <w:rPr>
          <w:rFonts w:eastAsia="Calibri"/>
          <w:color w:val="000000" w:themeColor="text1"/>
          <w:kern w:val="28"/>
          <w:lang w:val="de-DE"/>
        </w:rPr>
        <w:t xml:space="preserve">: </w:t>
      </w:r>
      <w:r w:rsidRPr="00E90041">
        <w:rPr>
          <w:color w:val="000000" w:themeColor="text1"/>
          <w:lang w:val="nl-NL"/>
        </w:rPr>
        <w:t>Để thống nhất các điều kiện, thủ tục để được nhận hỗ trợ; giúp quá trình thực hiện Nghị quyết được minh bạch, công khai</w:t>
      </w:r>
      <w:r w:rsidRPr="00E90041">
        <w:rPr>
          <w:rFonts w:eastAsia="Calibri"/>
          <w:color w:val="000000" w:themeColor="text1"/>
          <w:kern w:val="28"/>
          <w:lang w:val="de-DE"/>
        </w:rPr>
        <w:t xml:space="preserve">, Căn cứ Thông tư số 07/2014/TT-BTP ngày 24/02/2014 của Bộ Tư pháp Hướng dẫn đánh giá tác động của thủ tục hành chính và rà soát, đánh giá thủ tục hành chính; đơn vị chủ trì đã thực hiện đánh giá tác động thủ tục hành chính thông qua việc nghiên cứu xem xét về sự cần thiết, tính hợp lý, hợp pháp của thủ tục hành chính cũng như tính chi phí mà cá nhân tổ chức phải bỏ ra khi thực hiện thủ tục hành chính. Thông qua đó xây dựng phương án giải pháp tối ưu ban hành các thủ tục hành chính để các cá nhân, tổ chức, doanh nghiệp thực hiện để được hưởng hỗ trợ </w:t>
      </w:r>
      <w:r w:rsidR="00AF21BD" w:rsidRPr="00E90041">
        <w:rPr>
          <w:rFonts w:eastAsia="Calibri"/>
          <w:color w:val="000000" w:themeColor="text1"/>
          <w:kern w:val="28"/>
          <w:lang w:val="de-DE"/>
        </w:rPr>
        <w:t>mặt bằng sản xuất</w:t>
      </w:r>
      <w:r w:rsidRPr="00E90041">
        <w:rPr>
          <w:rFonts w:eastAsia="Calibri"/>
          <w:color w:val="000000" w:themeColor="text1"/>
          <w:kern w:val="28"/>
          <w:lang w:val="de-DE"/>
        </w:rPr>
        <w:t>.</w:t>
      </w:r>
    </w:p>
    <w:p w:rsidR="00470871" w:rsidRPr="00E90041" w:rsidRDefault="00470871" w:rsidP="00470871">
      <w:pPr>
        <w:spacing w:before="60"/>
        <w:ind w:firstLine="720"/>
        <w:jc w:val="both"/>
        <w:rPr>
          <w:rFonts w:eastAsia="Calibri"/>
          <w:color w:val="000000" w:themeColor="text1"/>
          <w:kern w:val="28"/>
          <w:lang w:val="de-DE"/>
        </w:rPr>
      </w:pPr>
      <w:r w:rsidRPr="00E90041">
        <w:rPr>
          <w:rFonts w:eastAsia="Calibri"/>
          <w:color w:val="000000" w:themeColor="text1"/>
          <w:kern w:val="28"/>
          <w:lang w:val="de-DE"/>
        </w:rPr>
        <w:t xml:space="preserve">- Trên cơ sở đánh giá tác động thủ tục hành chính; đề nghị thủ tục hành chính gồm: </w:t>
      </w:r>
    </w:p>
    <w:p w:rsidR="00D7274D" w:rsidRPr="00E90041" w:rsidRDefault="00D7274D" w:rsidP="00D7274D">
      <w:pPr>
        <w:spacing w:before="60" w:after="60" w:line="288" w:lineRule="auto"/>
        <w:ind w:firstLine="720"/>
        <w:jc w:val="both"/>
        <w:rPr>
          <w:color w:val="000000" w:themeColor="text1"/>
          <w:lang w:val="de-DE"/>
        </w:rPr>
      </w:pPr>
      <w:r w:rsidRPr="00E90041">
        <w:rPr>
          <w:color w:val="000000" w:themeColor="text1"/>
          <w:lang w:val="de-DE"/>
        </w:rPr>
        <w:t>+</w:t>
      </w:r>
      <w:r w:rsidRPr="00E90041">
        <w:rPr>
          <w:color w:val="000000" w:themeColor="text1"/>
          <w:lang w:val="vi-VN"/>
        </w:rPr>
        <w:t xml:space="preserve"> Văn bản đề nghị hỗ trợ</w:t>
      </w:r>
      <w:r w:rsidRPr="00E90041">
        <w:rPr>
          <w:color w:val="000000" w:themeColor="text1"/>
          <w:lang w:val="de-DE"/>
        </w:rPr>
        <w:t xml:space="preserve"> (kèm theo bản cam kết của Nhà đầu tư về việc hoàn trả lại kinh phí hỗ trợ và chịu hoàn toàn trách nhiệm trước pháp luật nếu hồ sơ đề nghị hỗ trợ được lập không trung thực) </w:t>
      </w:r>
      <w:r w:rsidRPr="00E90041">
        <w:rPr>
          <w:color w:val="000000" w:themeColor="text1"/>
          <w:lang w:val="vi-VN"/>
        </w:rPr>
        <w:t xml:space="preserve"> </w:t>
      </w:r>
      <w:r w:rsidRPr="00E90041">
        <w:rPr>
          <w:i/>
          <w:iCs/>
          <w:color w:val="000000" w:themeColor="text1"/>
          <w:lang w:val="vi-VN"/>
        </w:rPr>
        <w:t>(theo mẫu tại Phụ lục I)</w:t>
      </w:r>
      <w:r w:rsidRPr="00E90041">
        <w:rPr>
          <w:color w:val="000000" w:themeColor="text1"/>
          <w:lang w:val="vi-VN"/>
        </w:rPr>
        <w:t>.</w:t>
      </w:r>
    </w:p>
    <w:p w:rsidR="00D7274D" w:rsidRPr="00E90041" w:rsidRDefault="00D7274D" w:rsidP="00D7274D">
      <w:pPr>
        <w:spacing w:before="60" w:after="60" w:line="288" w:lineRule="auto"/>
        <w:ind w:firstLine="720"/>
        <w:jc w:val="both"/>
        <w:rPr>
          <w:color w:val="000000" w:themeColor="text1"/>
          <w:lang w:val="de-DE"/>
        </w:rPr>
      </w:pPr>
      <w:r w:rsidRPr="00E90041">
        <w:rPr>
          <w:color w:val="000000" w:themeColor="text1"/>
          <w:lang w:val="de-DE"/>
        </w:rPr>
        <w:t xml:space="preserve">+ </w:t>
      </w:r>
      <w:r w:rsidRPr="00E90041">
        <w:rPr>
          <w:color w:val="000000" w:themeColor="text1"/>
          <w:lang w:val="vi-VN"/>
        </w:rPr>
        <w:t xml:space="preserve">Bản sao giấy chứng nhận đăng ký doanh nghiệp </w:t>
      </w:r>
      <w:r w:rsidRPr="00E90041">
        <w:rPr>
          <w:i/>
          <w:iCs/>
          <w:color w:val="000000" w:themeColor="text1"/>
          <w:lang w:val="vi-VN"/>
        </w:rPr>
        <w:t>(có chứng thực)</w:t>
      </w:r>
      <w:r w:rsidRPr="00E90041">
        <w:rPr>
          <w:color w:val="000000" w:themeColor="text1"/>
          <w:lang w:val="vi-VN"/>
        </w:rPr>
        <w:t>.</w:t>
      </w:r>
    </w:p>
    <w:p w:rsidR="00D7274D" w:rsidRPr="00E90041" w:rsidRDefault="00D7274D" w:rsidP="00D7274D">
      <w:pPr>
        <w:spacing w:before="60" w:after="60" w:line="288" w:lineRule="auto"/>
        <w:ind w:firstLine="720"/>
        <w:jc w:val="both"/>
        <w:rPr>
          <w:color w:val="000000" w:themeColor="text1"/>
          <w:lang w:val="de-DE"/>
        </w:rPr>
      </w:pPr>
      <w:r w:rsidRPr="00E90041">
        <w:rPr>
          <w:color w:val="000000" w:themeColor="text1"/>
          <w:lang w:val="de-DE"/>
        </w:rPr>
        <w:t>+</w:t>
      </w:r>
      <w:r w:rsidRPr="00E90041">
        <w:rPr>
          <w:color w:val="000000" w:themeColor="text1"/>
          <w:lang w:val="vi-VN"/>
        </w:rPr>
        <w:t xml:space="preserve"> Tờ khai xác định doanh nghiệp siêu nhỏ, doanh nghiệp nhỏ, doanh nghiệp vừa </w:t>
      </w:r>
      <w:r w:rsidRPr="00E90041">
        <w:rPr>
          <w:i/>
          <w:iCs/>
          <w:color w:val="000000" w:themeColor="text1"/>
          <w:lang w:val="vi-VN"/>
        </w:rPr>
        <w:t>(theo mẫu tại Phụ lục II)</w:t>
      </w:r>
      <w:r w:rsidRPr="00E90041">
        <w:rPr>
          <w:color w:val="000000" w:themeColor="text1"/>
          <w:lang w:val="vi-VN"/>
        </w:rPr>
        <w:t>.</w:t>
      </w:r>
    </w:p>
    <w:p w:rsidR="00D7274D" w:rsidRPr="00E90041" w:rsidRDefault="00D7274D" w:rsidP="00D7274D">
      <w:pPr>
        <w:spacing w:before="60" w:after="60" w:line="288" w:lineRule="auto"/>
        <w:ind w:firstLine="720"/>
        <w:jc w:val="both"/>
        <w:rPr>
          <w:color w:val="000000" w:themeColor="text1"/>
          <w:lang w:val="de-DE"/>
        </w:rPr>
      </w:pPr>
      <w:r w:rsidRPr="00E90041">
        <w:rPr>
          <w:color w:val="000000" w:themeColor="text1"/>
          <w:lang w:val="de-DE"/>
        </w:rPr>
        <w:lastRenderedPageBreak/>
        <w:t>+</w:t>
      </w:r>
      <w:r w:rsidRPr="00E90041">
        <w:rPr>
          <w:color w:val="000000" w:themeColor="text1"/>
          <w:lang w:val="vi-VN"/>
        </w:rPr>
        <w:t xml:space="preserve"> Bản sao hợp đồng thuê lại mặt bằng trong khu công nghiệp, cụm công nghiệp trên địa bàn tỉnh </w:t>
      </w:r>
      <w:r w:rsidRPr="00E90041">
        <w:rPr>
          <w:i/>
          <w:iCs/>
          <w:color w:val="000000" w:themeColor="text1"/>
          <w:lang w:val="vi-VN"/>
        </w:rPr>
        <w:t>(có chứng thực)</w:t>
      </w:r>
      <w:r w:rsidRPr="00E90041">
        <w:rPr>
          <w:color w:val="000000" w:themeColor="text1"/>
          <w:lang w:val="vi-VN"/>
        </w:rPr>
        <w:t>.</w:t>
      </w:r>
    </w:p>
    <w:p w:rsidR="00D7274D" w:rsidRPr="00E90041" w:rsidRDefault="00D7274D" w:rsidP="00D7274D">
      <w:pPr>
        <w:spacing w:before="60" w:after="60" w:line="288" w:lineRule="auto"/>
        <w:ind w:firstLine="720"/>
        <w:jc w:val="both"/>
        <w:rPr>
          <w:color w:val="000000" w:themeColor="text1"/>
          <w:lang w:val="es-ES"/>
        </w:rPr>
      </w:pPr>
      <w:r w:rsidRPr="00E90041">
        <w:rPr>
          <w:color w:val="000000" w:themeColor="text1"/>
          <w:lang w:val="es-ES"/>
        </w:rPr>
        <w:t xml:space="preserve">+ Biên bản nghiệm thu hoàn thành dự án (có xác nhận dự án đã hoàn thành và đi vào hoạt động của Nhà đầu tư hạ tầng </w:t>
      </w:r>
      <w:r w:rsidRPr="00E90041">
        <w:rPr>
          <w:color w:val="000000" w:themeColor="text1"/>
          <w:lang w:val="vi-VN"/>
        </w:rPr>
        <w:t>khu công nghiệp, cụm công nghiệp</w:t>
      </w:r>
      <w:r w:rsidRPr="00E90041">
        <w:rPr>
          <w:color w:val="000000" w:themeColor="text1"/>
          <w:lang w:val="es-ES"/>
        </w:rPr>
        <w:t>).</w:t>
      </w:r>
    </w:p>
    <w:p w:rsidR="00D7274D" w:rsidRPr="00E90041" w:rsidRDefault="00D7274D" w:rsidP="00D7274D">
      <w:pPr>
        <w:spacing w:before="60" w:after="60" w:line="288" w:lineRule="auto"/>
        <w:ind w:firstLine="720"/>
        <w:jc w:val="both"/>
        <w:rPr>
          <w:color w:val="000000" w:themeColor="text1"/>
          <w:lang w:val="es-ES"/>
        </w:rPr>
      </w:pPr>
      <w:r w:rsidRPr="00E90041">
        <w:rPr>
          <w:color w:val="000000" w:themeColor="text1"/>
          <w:lang w:val="es-ES"/>
        </w:rPr>
        <w:t>+ Bản sao các giấy tờ chứng minh việc chấp hành các quy định về đầu tư, xây dựng, đất đai và bảo vệ môi trường;</w:t>
      </w:r>
    </w:p>
    <w:p w:rsidR="00D7274D" w:rsidRPr="00E90041" w:rsidRDefault="00D7274D" w:rsidP="00D7274D">
      <w:pPr>
        <w:spacing w:before="60"/>
        <w:ind w:firstLine="720"/>
        <w:jc w:val="both"/>
        <w:rPr>
          <w:color w:val="000000" w:themeColor="text1"/>
          <w:lang w:val="es-ES"/>
        </w:rPr>
      </w:pPr>
      <w:r w:rsidRPr="00E90041">
        <w:rPr>
          <w:color w:val="000000" w:themeColor="text1"/>
          <w:lang w:val="es-ES"/>
        </w:rPr>
        <w:t>+ Bản sao các văn bản pháp lý khác có liên quan.</w:t>
      </w:r>
    </w:p>
    <w:p w:rsidR="00470871" w:rsidRPr="00E90041" w:rsidRDefault="00470871" w:rsidP="00470871">
      <w:pPr>
        <w:spacing w:before="60"/>
        <w:ind w:firstLine="720"/>
        <w:jc w:val="both"/>
        <w:rPr>
          <w:rFonts w:eastAsia="Calibri"/>
          <w:color w:val="000000" w:themeColor="text1"/>
          <w:kern w:val="28"/>
          <w:lang w:val="de-DE"/>
        </w:rPr>
      </w:pPr>
      <w:r w:rsidRPr="00E90041">
        <w:rPr>
          <w:rFonts w:eastAsia="Calibri"/>
          <w:b/>
          <w:color w:val="000000" w:themeColor="text1"/>
          <w:kern w:val="28"/>
          <w:lang w:val="de-DE"/>
        </w:rPr>
        <w:t>d) Tác động đối với hệ thống pháp luật</w:t>
      </w:r>
      <w:r w:rsidRPr="00E90041">
        <w:rPr>
          <w:rFonts w:eastAsia="Calibri"/>
          <w:color w:val="000000" w:themeColor="text1"/>
          <w:kern w:val="28"/>
          <w:lang w:val="de-DE"/>
        </w:rPr>
        <w:t xml:space="preserve">: Đảm bảo tính hợp hiến, hợp pháp theo quy định và không làm ảnh hưởng đến bộ máy nhà nước. </w:t>
      </w:r>
    </w:p>
    <w:p w:rsidR="00470871" w:rsidRPr="00E90041" w:rsidRDefault="00470871" w:rsidP="00470871">
      <w:pPr>
        <w:spacing w:before="60"/>
        <w:ind w:firstLine="720"/>
        <w:jc w:val="both"/>
        <w:rPr>
          <w:rFonts w:eastAsia="Calibri"/>
          <w:b/>
          <w:color w:val="000000" w:themeColor="text1"/>
          <w:kern w:val="28"/>
          <w:lang w:val="de-DE"/>
        </w:rPr>
      </w:pPr>
      <w:r w:rsidRPr="00E90041">
        <w:rPr>
          <w:rFonts w:eastAsia="Calibri"/>
          <w:b/>
          <w:color w:val="000000" w:themeColor="text1"/>
          <w:kern w:val="28"/>
          <w:lang w:val="de-DE"/>
        </w:rPr>
        <w:t xml:space="preserve">5. Kiến nghị </w:t>
      </w:r>
      <w:r w:rsidR="00CF464E" w:rsidRPr="00E90041">
        <w:rPr>
          <w:rFonts w:eastAsia="Calibri"/>
          <w:b/>
          <w:color w:val="000000" w:themeColor="text1"/>
          <w:kern w:val="28"/>
          <w:lang w:val="de-DE"/>
        </w:rPr>
        <w:t>giải pháp lựa chọn</w:t>
      </w:r>
    </w:p>
    <w:p w:rsidR="00470871" w:rsidRPr="00E90041" w:rsidRDefault="00CF464E" w:rsidP="00470871">
      <w:pPr>
        <w:spacing w:before="60"/>
        <w:ind w:firstLine="720"/>
        <w:jc w:val="both"/>
        <w:rPr>
          <w:rFonts w:eastAsia="Calibri"/>
          <w:color w:val="000000" w:themeColor="text1"/>
          <w:kern w:val="28"/>
          <w:lang w:val="de-DE"/>
        </w:rPr>
      </w:pPr>
      <w:r w:rsidRPr="00E90041">
        <w:rPr>
          <w:rFonts w:eastAsia="Calibri"/>
          <w:color w:val="000000" w:themeColor="text1"/>
          <w:kern w:val="28"/>
          <w:lang w:val="de-DE"/>
        </w:rPr>
        <w:t>Qua phân tích, kiến nghị lựa chọn giải pháp 2 là g</w:t>
      </w:r>
      <w:r w:rsidR="00470871" w:rsidRPr="00E90041">
        <w:rPr>
          <w:rFonts w:eastAsia="Calibri"/>
          <w:color w:val="000000" w:themeColor="text1"/>
          <w:kern w:val="28"/>
          <w:lang w:val="de-DE"/>
        </w:rPr>
        <w:t xml:space="preserve">iải pháp </w:t>
      </w:r>
      <w:r w:rsidRPr="00E90041">
        <w:rPr>
          <w:rFonts w:eastAsia="Calibri"/>
          <w:color w:val="000000" w:themeColor="text1"/>
          <w:kern w:val="28"/>
          <w:lang w:val="de-DE"/>
        </w:rPr>
        <w:t>tối ưu nhất để thực hiện. Do có hỗ trợ thì mới có thể thúc đẩy việc triển khai thu hút các nhà đầu tư tập trung vào các khu, cụm công nghiệp trên địa bàn tỉnh,</w:t>
      </w:r>
      <w:r w:rsidR="00470871" w:rsidRPr="00E90041">
        <w:rPr>
          <w:rFonts w:eastAsia="Calibri"/>
          <w:color w:val="000000" w:themeColor="text1"/>
          <w:kern w:val="28"/>
          <w:lang w:val="de-DE"/>
        </w:rPr>
        <w:t xml:space="preserve"> đáp ứng nhu cầu </w:t>
      </w:r>
      <w:r w:rsidR="00370DF5" w:rsidRPr="00E90041">
        <w:rPr>
          <w:rFonts w:eastAsia="Calibri"/>
          <w:color w:val="000000" w:themeColor="text1"/>
          <w:kern w:val="28"/>
          <w:lang w:val="de-DE"/>
        </w:rPr>
        <w:t>lấp đầy mặt bằng sản xuất trong Khu, cụm công nghiệp, giảm thiểu ô nhiễm môi trường</w:t>
      </w:r>
      <w:r w:rsidR="00470871" w:rsidRPr="00E90041">
        <w:rPr>
          <w:rFonts w:eastAsia="Calibri"/>
          <w:color w:val="000000" w:themeColor="text1"/>
          <w:kern w:val="28"/>
          <w:lang w:val="de-DE"/>
        </w:rPr>
        <w:t xml:space="preserve"> trên địa bàn toàn tỉnh. </w:t>
      </w:r>
    </w:p>
    <w:p w:rsidR="00470871" w:rsidRPr="00E90041" w:rsidRDefault="00470871" w:rsidP="00470871">
      <w:pPr>
        <w:spacing w:before="60"/>
        <w:ind w:firstLine="720"/>
        <w:jc w:val="both"/>
        <w:rPr>
          <w:rFonts w:eastAsia="Calibri"/>
          <w:color w:val="000000" w:themeColor="text1"/>
          <w:kern w:val="28"/>
          <w:lang w:val="de-DE"/>
        </w:rPr>
      </w:pPr>
      <w:r w:rsidRPr="00E90041">
        <w:rPr>
          <w:rFonts w:eastAsia="Calibri"/>
          <w:color w:val="000000" w:themeColor="text1"/>
          <w:kern w:val="28"/>
          <w:lang w:val="de-DE"/>
        </w:rPr>
        <w:t xml:space="preserve">Đề nghị Hội đồng nhân dân tỉnh xem xét, ban hành </w:t>
      </w:r>
      <w:r w:rsidR="006E7FD3" w:rsidRPr="00E90041">
        <w:rPr>
          <w:rFonts w:eastAsia="Calibri"/>
          <w:color w:val="000000" w:themeColor="text1"/>
          <w:lang w:val="de-DE"/>
        </w:rPr>
        <w:t xml:space="preserve">Nghị quyết của HĐND tỉnh Quy định </w:t>
      </w:r>
      <w:r w:rsidR="005C1CC9" w:rsidRPr="00E90041">
        <w:rPr>
          <w:color w:val="000000" w:themeColor="text1"/>
          <w:lang w:val="de-DE"/>
        </w:rPr>
        <w:t>chính sách</w:t>
      </w:r>
      <w:r w:rsidR="005C1CC9" w:rsidRPr="00E90041">
        <w:rPr>
          <w:b/>
          <w:color w:val="000000" w:themeColor="text1"/>
          <w:lang w:val="de-DE"/>
        </w:rPr>
        <w:t xml:space="preserve"> </w:t>
      </w:r>
      <w:r w:rsidR="005C1CC9" w:rsidRPr="00E90041">
        <w:rPr>
          <w:color w:val="000000" w:themeColor="text1"/>
          <w:spacing w:val="-4"/>
          <w:lang w:val="de-DE"/>
        </w:rPr>
        <w:t xml:space="preserve">hỗ trợ mặt bằng sản xuất cho doanh nghiệp nhỏ và vừa </w:t>
      </w:r>
      <w:r w:rsidR="00C70C85" w:rsidRPr="00E90041">
        <w:rPr>
          <w:color w:val="000000" w:themeColor="text1"/>
          <w:spacing w:val="-4"/>
          <w:lang w:val="de-DE"/>
        </w:rPr>
        <w:t>trong</w:t>
      </w:r>
      <w:r w:rsidR="005C1CC9" w:rsidRPr="00E90041">
        <w:rPr>
          <w:color w:val="000000" w:themeColor="text1"/>
          <w:spacing w:val="-4"/>
          <w:lang w:val="de-DE"/>
        </w:rPr>
        <w:t xml:space="preserve"> các khu công nghiệp, cụm công nghiệp trên địa bàn tỉnh Bắc Ninh</w:t>
      </w:r>
      <w:r w:rsidRPr="00E90041">
        <w:rPr>
          <w:rFonts w:eastAsia="Calibri"/>
          <w:color w:val="000000" w:themeColor="text1"/>
          <w:kern w:val="28"/>
          <w:lang w:val="de-DE"/>
        </w:rPr>
        <w:t>.</w:t>
      </w:r>
    </w:p>
    <w:p w:rsidR="00CF464E" w:rsidRPr="00E90041" w:rsidRDefault="00CF464E" w:rsidP="00470871">
      <w:pPr>
        <w:spacing w:before="60"/>
        <w:ind w:firstLine="720"/>
        <w:jc w:val="both"/>
        <w:rPr>
          <w:color w:val="000000" w:themeColor="text1"/>
          <w:spacing w:val="-4"/>
          <w:lang w:val="de-DE"/>
        </w:rPr>
      </w:pPr>
      <w:r w:rsidRPr="00E90041">
        <w:rPr>
          <w:rFonts w:eastAsia="Calibri"/>
          <w:color w:val="000000" w:themeColor="text1"/>
          <w:kern w:val="28"/>
          <w:lang w:val="de-DE"/>
        </w:rPr>
        <w:t xml:space="preserve">Thẩm quyền ban hành chính sách để giải quyết vấn đề: Hội đồng nhân dân tỉnh ban hành Nghị quyết Quy định </w:t>
      </w:r>
      <w:r w:rsidRPr="00E90041">
        <w:rPr>
          <w:color w:val="000000" w:themeColor="text1"/>
          <w:lang w:val="de-DE"/>
        </w:rPr>
        <w:t>chính sách</w:t>
      </w:r>
      <w:r w:rsidRPr="00E90041">
        <w:rPr>
          <w:b/>
          <w:color w:val="000000" w:themeColor="text1"/>
          <w:lang w:val="de-DE"/>
        </w:rPr>
        <w:t xml:space="preserve"> </w:t>
      </w:r>
      <w:r w:rsidRPr="00E90041">
        <w:rPr>
          <w:color w:val="000000" w:themeColor="text1"/>
          <w:spacing w:val="-4"/>
          <w:lang w:val="de-DE"/>
        </w:rPr>
        <w:t xml:space="preserve">hỗ trợ mặt bằng sản xuất cho doanh nghiệp nhỏ và vừa </w:t>
      </w:r>
      <w:r w:rsidR="00991B26" w:rsidRPr="00E90041">
        <w:rPr>
          <w:color w:val="000000" w:themeColor="text1"/>
          <w:spacing w:val="-4"/>
          <w:lang w:val="de-DE"/>
        </w:rPr>
        <w:t>trong</w:t>
      </w:r>
      <w:r w:rsidRPr="00E90041">
        <w:rPr>
          <w:color w:val="000000" w:themeColor="text1"/>
          <w:spacing w:val="-4"/>
          <w:lang w:val="de-DE"/>
        </w:rPr>
        <w:t xml:space="preserve"> các khu công nghiệp, cụm công nghiệp trên địa bàn tỉnh Bắc Ninh giai đoạn 2020-2025.</w:t>
      </w:r>
    </w:p>
    <w:p w:rsidR="00CF464E" w:rsidRPr="00E90041" w:rsidRDefault="00CF464E" w:rsidP="00470871">
      <w:pPr>
        <w:spacing w:before="60"/>
        <w:ind w:firstLine="720"/>
        <w:jc w:val="both"/>
        <w:rPr>
          <w:b/>
          <w:color w:val="000000" w:themeColor="text1"/>
          <w:spacing w:val="-4"/>
          <w:lang w:val="de-DE"/>
        </w:rPr>
      </w:pPr>
      <w:r w:rsidRPr="00E90041">
        <w:rPr>
          <w:b/>
          <w:color w:val="000000" w:themeColor="text1"/>
          <w:spacing w:val="-4"/>
          <w:lang w:val="de-DE"/>
        </w:rPr>
        <w:t xml:space="preserve">III. Lấy ý kiến: </w:t>
      </w:r>
    </w:p>
    <w:p w:rsidR="00CF464E" w:rsidRPr="00E90041" w:rsidRDefault="00CF464E" w:rsidP="00470871">
      <w:pPr>
        <w:spacing w:before="60"/>
        <w:ind w:firstLine="720"/>
        <w:jc w:val="both"/>
        <w:rPr>
          <w:color w:val="000000" w:themeColor="text1"/>
          <w:spacing w:val="-4"/>
          <w:lang w:val="de-DE"/>
        </w:rPr>
      </w:pPr>
      <w:r w:rsidRPr="00E90041">
        <w:rPr>
          <w:color w:val="000000" w:themeColor="text1"/>
          <w:spacing w:val="-4"/>
          <w:lang w:val="de-DE"/>
        </w:rPr>
        <w:t>Bộ phận soạn thảo sẽ hoàn chỉnh phần này sau khi nhận được sự đóng góp của các đối tượng chịu tác động của chính sách và các cấp, các ngành.</w:t>
      </w:r>
    </w:p>
    <w:p w:rsidR="00991B26" w:rsidRPr="00E90041" w:rsidRDefault="00991B26" w:rsidP="00470871">
      <w:pPr>
        <w:spacing w:before="60"/>
        <w:ind w:firstLine="720"/>
        <w:jc w:val="both"/>
        <w:rPr>
          <w:b/>
          <w:color w:val="000000" w:themeColor="text1"/>
          <w:spacing w:val="-4"/>
          <w:lang w:val="de-DE"/>
        </w:rPr>
      </w:pPr>
      <w:r w:rsidRPr="00E90041">
        <w:rPr>
          <w:b/>
          <w:color w:val="000000" w:themeColor="text1"/>
          <w:spacing w:val="-4"/>
          <w:lang w:val="de-DE"/>
        </w:rPr>
        <w:t>IV. Giám sát và đánh giá:</w:t>
      </w:r>
    </w:p>
    <w:p w:rsidR="00991B26" w:rsidRPr="00E90041" w:rsidRDefault="00991B26" w:rsidP="00470871">
      <w:pPr>
        <w:spacing w:before="60"/>
        <w:ind w:firstLine="720"/>
        <w:jc w:val="both"/>
        <w:rPr>
          <w:color w:val="000000" w:themeColor="text1"/>
          <w:spacing w:val="-4"/>
          <w:lang w:val="de-DE"/>
        </w:rPr>
      </w:pPr>
      <w:r w:rsidRPr="00E90041">
        <w:rPr>
          <w:color w:val="000000" w:themeColor="text1"/>
          <w:spacing w:val="-4"/>
          <w:lang w:val="de-DE"/>
        </w:rPr>
        <w:t>UBND tỉnh giao Sở Kế hoạch và Đầu tư chủ trì phối hợp với các Sở, ngành và các địa phương tổ chức triển khai thực hiện chính sách; đồng thời phối hợp với các Sở, ngành, đoàn thể, địa phương tổ chức kiểm tra, giám sát, đánh giá việc thực hiện  chính sách và báo cáo UBND tỉnh và cấp có thẩm quyền theo quy định.</w:t>
      </w:r>
    </w:p>
    <w:p w:rsidR="00991B26" w:rsidRPr="00E90041" w:rsidRDefault="00991B26" w:rsidP="00470871">
      <w:pPr>
        <w:spacing w:before="60"/>
        <w:ind w:firstLine="720"/>
        <w:jc w:val="both"/>
        <w:rPr>
          <w:rFonts w:eastAsia="Calibri"/>
          <w:color w:val="000000" w:themeColor="text1"/>
          <w:kern w:val="28"/>
          <w:lang w:val="de-DE"/>
        </w:rPr>
      </w:pPr>
      <w:r w:rsidRPr="00E90041">
        <w:rPr>
          <w:color w:val="000000" w:themeColor="text1"/>
          <w:spacing w:val="-4"/>
          <w:lang w:val="de-DE"/>
        </w:rPr>
        <w:t xml:space="preserve">Trên đây là Báo cáo đánh giá tác động trong đề nghị xây dựng nghị quyết của HĐND tỉnh về chính </w:t>
      </w:r>
      <w:r w:rsidRPr="00E90041">
        <w:rPr>
          <w:color w:val="000000" w:themeColor="text1"/>
          <w:lang w:val="de-DE"/>
        </w:rPr>
        <w:t>sách</w:t>
      </w:r>
      <w:r w:rsidRPr="00E90041">
        <w:rPr>
          <w:b/>
          <w:color w:val="000000" w:themeColor="text1"/>
          <w:lang w:val="de-DE"/>
        </w:rPr>
        <w:t xml:space="preserve"> </w:t>
      </w:r>
      <w:r w:rsidRPr="00E90041">
        <w:rPr>
          <w:color w:val="000000" w:themeColor="text1"/>
          <w:spacing w:val="-4"/>
          <w:lang w:val="de-DE"/>
        </w:rPr>
        <w:t>hỗ trợ mặt bằng sản xuất cho doanh nghiệp nhỏ và vừa trong các khu công nghiệp, cụm công nghiệp trên địa bàn tỉnh Bắc Ninh giai đoạn 2020-2025</w:t>
      </w:r>
    </w:p>
    <w:p w:rsidR="00470871" w:rsidRPr="00E90041" w:rsidRDefault="00262E1A" w:rsidP="00470871">
      <w:pPr>
        <w:shd w:val="clear" w:color="auto" w:fill="FFFFFF"/>
        <w:spacing w:before="60"/>
        <w:ind w:firstLine="720"/>
        <w:jc w:val="both"/>
        <w:rPr>
          <w:color w:val="000000" w:themeColor="text1"/>
          <w:lang w:val="vi-VN"/>
        </w:rPr>
      </w:pPr>
      <w:r w:rsidRPr="00E90041">
        <w:rPr>
          <w:color w:val="000000" w:themeColor="text1"/>
          <w:lang w:val="en-GB"/>
        </w:rPr>
        <w:t>T</w:t>
      </w:r>
      <w:r w:rsidR="00470871" w:rsidRPr="00E90041">
        <w:rPr>
          <w:color w:val="000000" w:themeColor="text1"/>
          <w:lang w:val="vi-VN"/>
        </w:rPr>
        <w:t>rân trọng báo cáo./.</w:t>
      </w:r>
    </w:p>
    <w:p w:rsidR="00470871" w:rsidRPr="00E90041" w:rsidRDefault="00470871" w:rsidP="00470871">
      <w:pPr>
        <w:shd w:val="clear" w:color="auto" w:fill="FFFFFF"/>
        <w:spacing w:before="120"/>
        <w:ind w:firstLine="720"/>
        <w:jc w:val="both"/>
        <w:rPr>
          <w:color w:val="000000" w:themeColor="text1"/>
          <w:lang w:val="vi-VN"/>
        </w:rPr>
      </w:pPr>
    </w:p>
    <w:tbl>
      <w:tblPr>
        <w:tblW w:w="9558" w:type="dxa"/>
        <w:tblLayout w:type="fixed"/>
        <w:tblLook w:val="04A0" w:firstRow="1" w:lastRow="0" w:firstColumn="1" w:lastColumn="0" w:noHBand="0" w:noVBand="1"/>
      </w:tblPr>
      <w:tblGrid>
        <w:gridCol w:w="468"/>
        <w:gridCol w:w="9090"/>
      </w:tblGrid>
      <w:tr w:rsidR="00E90041" w:rsidRPr="00E90041" w:rsidTr="00884AD1">
        <w:trPr>
          <w:trHeight w:val="3260"/>
        </w:trPr>
        <w:tc>
          <w:tcPr>
            <w:tcW w:w="468" w:type="dxa"/>
          </w:tcPr>
          <w:p w:rsidR="00884AD1" w:rsidRPr="00E90041" w:rsidRDefault="00470871" w:rsidP="00884AD1">
            <w:pPr>
              <w:rPr>
                <w:color w:val="000000" w:themeColor="text1"/>
                <w:sz w:val="22"/>
                <w:szCs w:val="22"/>
                <w:lang w:val="nb-NO"/>
              </w:rPr>
            </w:pPr>
            <w:r w:rsidRPr="00E90041">
              <w:rPr>
                <w:b/>
                <w:i/>
                <w:color w:val="000000" w:themeColor="text1"/>
                <w:sz w:val="24"/>
              </w:rPr>
              <w:lastRenderedPageBreak/>
              <w:t xml:space="preserve">  </w:t>
            </w:r>
          </w:p>
          <w:p w:rsidR="00470871" w:rsidRPr="00E90041" w:rsidRDefault="00470871" w:rsidP="006E6290">
            <w:pPr>
              <w:rPr>
                <w:color w:val="000000" w:themeColor="text1"/>
                <w:sz w:val="22"/>
                <w:szCs w:val="22"/>
                <w:lang w:val="nb-NO"/>
              </w:rPr>
            </w:pPr>
          </w:p>
        </w:tc>
        <w:tc>
          <w:tcPr>
            <w:tcW w:w="9090" w:type="dxa"/>
          </w:tcPr>
          <w:p w:rsidR="00470871" w:rsidRPr="00E90041" w:rsidRDefault="00884AD1" w:rsidP="00884AD1">
            <w:pPr>
              <w:tabs>
                <w:tab w:val="right" w:pos="8874"/>
              </w:tabs>
              <w:rPr>
                <w:b/>
                <w:color w:val="000000" w:themeColor="text1"/>
                <w:lang w:val="nb-NO"/>
              </w:rPr>
            </w:pPr>
            <w:r w:rsidRPr="00E90041">
              <w:rPr>
                <w:b/>
                <w:i/>
                <w:color w:val="000000" w:themeColor="text1"/>
                <w:lang w:val="nb-NO"/>
              </w:rPr>
              <w:t>Nơi nhận:</w:t>
            </w:r>
            <w:r w:rsidRPr="00E90041">
              <w:rPr>
                <w:b/>
                <w:color w:val="000000" w:themeColor="text1"/>
                <w:lang w:val="nb-NO"/>
              </w:rPr>
              <w:tab/>
            </w:r>
            <w:r w:rsidR="00470871" w:rsidRPr="00E90041">
              <w:rPr>
                <w:b/>
                <w:color w:val="000000" w:themeColor="text1"/>
                <w:lang w:val="nb-NO"/>
              </w:rPr>
              <w:t xml:space="preserve">TM. </w:t>
            </w:r>
            <w:r w:rsidR="00B94BEC" w:rsidRPr="00E90041">
              <w:rPr>
                <w:b/>
                <w:color w:val="000000" w:themeColor="text1"/>
                <w:lang w:val="nb-NO"/>
              </w:rPr>
              <w:t>ỦY BAN NHÂN DÂN TỈNH</w:t>
            </w:r>
          </w:p>
          <w:p w:rsidR="00470871" w:rsidRPr="00E90041" w:rsidRDefault="00884AD1" w:rsidP="00884AD1">
            <w:pPr>
              <w:rPr>
                <w:color w:val="000000" w:themeColor="text1"/>
                <w:lang w:val="nb-NO"/>
              </w:rPr>
            </w:pPr>
            <w:r w:rsidRPr="00E90041">
              <w:rPr>
                <w:color w:val="000000" w:themeColor="text1"/>
                <w:lang w:val="nb-NO"/>
              </w:rPr>
              <w:t>....</w:t>
            </w:r>
          </w:p>
          <w:p w:rsidR="00470871" w:rsidRPr="00E90041" w:rsidRDefault="00470871" w:rsidP="006E6290">
            <w:pPr>
              <w:pStyle w:val="Heading4"/>
              <w:spacing w:before="0" w:after="0"/>
              <w:jc w:val="center"/>
              <w:rPr>
                <w:rFonts w:ascii="Times New Roman" w:hAnsi="Times New Roman"/>
                <w:color w:val="000000" w:themeColor="text1"/>
                <w:spacing w:val="-8"/>
                <w:lang w:val="nb-NO"/>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88317D" w:rsidRPr="00E90041" w:rsidRDefault="0088317D"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p w:rsidR="00430897" w:rsidRPr="00E90041" w:rsidRDefault="00430897" w:rsidP="00F21577">
            <w:pPr>
              <w:rPr>
                <w:color w:val="000000" w:themeColor="text1"/>
                <w:lang w:val="nb-NO" w:eastAsia="ko-KR"/>
              </w:rPr>
            </w:pPr>
          </w:p>
          <w:p w:rsidR="00F21577" w:rsidRPr="00E90041" w:rsidRDefault="00F21577" w:rsidP="00F21577">
            <w:pPr>
              <w:rPr>
                <w:color w:val="000000" w:themeColor="text1"/>
                <w:lang w:val="nb-NO" w:eastAsia="ko-KR"/>
              </w:rPr>
            </w:pPr>
          </w:p>
          <w:p w:rsidR="00F21577" w:rsidRPr="00E90041" w:rsidRDefault="00F21577" w:rsidP="00F21577">
            <w:pPr>
              <w:rPr>
                <w:color w:val="000000" w:themeColor="text1"/>
                <w:lang w:val="nb-NO" w:eastAsia="ko-KR"/>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5"/>
              <w:gridCol w:w="6197"/>
            </w:tblGrid>
            <w:tr w:rsidR="00E90041" w:rsidRPr="00E90041" w:rsidTr="00884AD1">
              <w:trPr>
                <w:jc w:val="center"/>
              </w:trPr>
              <w:tc>
                <w:tcPr>
                  <w:tcW w:w="3785" w:type="dxa"/>
                  <w:tcBorders>
                    <w:top w:val="nil"/>
                    <w:left w:val="nil"/>
                    <w:bottom w:val="nil"/>
                    <w:right w:val="nil"/>
                  </w:tcBorders>
                </w:tcPr>
                <w:p w:rsidR="00884AD1" w:rsidRPr="00E90041" w:rsidRDefault="00884AD1" w:rsidP="00884AD1">
                  <w:pPr>
                    <w:jc w:val="right"/>
                    <w:rPr>
                      <w:b/>
                      <w:color w:val="000000" w:themeColor="text1"/>
                      <w:lang w:val="de-DE"/>
                    </w:rPr>
                  </w:pPr>
                  <w:r w:rsidRPr="00E90041">
                    <w:rPr>
                      <w:b/>
                      <w:color w:val="000000" w:themeColor="text1"/>
                      <w:lang w:val="de-DE"/>
                    </w:rPr>
                    <w:t>HỘI ĐỒNG NHÂN DÂN</w:t>
                  </w:r>
                </w:p>
                <w:p w:rsidR="00F21577" w:rsidRPr="00E90041" w:rsidRDefault="00884AD1" w:rsidP="00884AD1">
                  <w:pPr>
                    <w:jc w:val="center"/>
                    <w:rPr>
                      <w:b/>
                      <w:color w:val="000000" w:themeColor="text1"/>
                      <w:lang w:val="de-DE"/>
                    </w:rPr>
                  </w:pPr>
                  <w:r w:rsidRPr="00E90041">
                    <w:rPr>
                      <w:b/>
                      <w:color w:val="000000" w:themeColor="text1"/>
                      <w:lang w:val="de-DE"/>
                    </w:rPr>
                    <w:t xml:space="preserve">     </w:t>
                  </w:r>
                  <w:r w:rsidR="00F21577" w:rsidRPr="00E90041">
                    <w:rPr>
                      <w:b/>
                      <w:color w:val="000000" w:themeColor="text1"/>
                      <w:lang w:val="de-DE"/>
                    </w:rPr>
                    <w:t>TỈNH BẮC NINH</w:t>
                  </w:r>
                </w:p>
                <w:p w:rsidR="00F21577" w:rsidRPr="00E90041" w:rsidRDefault="00E90041" w:rsidP="00884AD1">
                  <w:pPr>
                    <w:tabs>
                      <w:tab w:val="center" w:pos="1359"/>
                      <w:tab w:val="right" w:pos="2719"/>
                    </w:tabs>
                    <w:jc w:val="right"/>
                    <w:rPr>
                      <w:color w:val="000000" w:themeColor="text1"/>
                      <w:lang w:val="de-DE"/>
                    </w:rPr>
                  </w:pPr>
                  <w:r w:rsidRPr="00E90041">
                    <w:rPr>
                      <w:noProof/>
                      <w:color w:val="000000" w:themeColor="text1"/>
                      <w:sz w:val="20"/>
                      <w:lang w:val="vi-VN" w:eastAsia="vi-VN"/>
                    </w:rPr>
                    <mc:AlternateContent>
                      <mc:Choice Requires="wps">
                        <w:drawing>
                          <wp:anchor distT="0" distB="0" distL="114300" distR="114300" simplePos="0" relativeHeight="251745792" behindDoc="0" locked="0" layoutInCell="1" allowOverlap="1">
                            <wp:simplePos x="0" y="0"/>
                            <wp:positionH relativeFrom="column">
                              <wp:posOffset>650240</wp:posOffset>
                            </wp:positionH>
                            <wp:positionV relativeFrom="paragraph">
                              <wp:posOffset>181610</wp:posOffset>
                            </wp:positionV>
                            <wp:extent cx="1105535" cy="3937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1577" w:rsidRPr="002C5F21" w:rsidRDefault="00F21577" w:rsidP="00F21577">
                                        <w:pPr>
                                          <w:rPr>
                                            <w:b/>
                                            <w:lang w:val="en-GB"/>
                                          </w:rPr>
                                        </w:pPr>
                                        <w:r w:rsidRPr="002C5F21">
                                          <w:rPr>
                                            <w:b/>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1.2pt;margin-top:14.3pt;width:87.05pt;height:3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" fillcolor="white [3201]" strokeweight=".5pt">
                            <v:path arrowok="t"/>
                            <v:textbox>
                              <w:txbxContent>
                                <w:p w:rsidR="00F21577" w:rsidRPr="002C5F21" w:rsidRDefault="00F21577" w:rsidP="00F21577">
                                  <w:pPr>
                                    <w:rPr>
                                      <w:b/>
                                      <w:lang w:val="en-GB"/>
                                    </w:rPr>
                                  </w:pPr>
                                  <w:r w:rsidRPr="002C5F21">
                                    <w:rPr>
                                      <w:b/>
                                      <w:lang w:val="en-GB"/>
                                    </w:rPr>
                                    <w:t>DỰ THẢO</w:t>
                                  </w:r>
                                </w:p>
                              </w:txbxContent>
                            </v:textbox>
                          </v:shape>
                        </w:pict>
                      </mc:Fallback>
                    </mc:AlternateContent>
                  </w:r>
                  <w:r w:rsidRPr="00E90041">
                    <w:rPr>
                      <w:noProof/>
                      <w:color w:val="000000" w:themeColor="text1"/>
                      <w:sz w:val="20"/>
                      <w:lang w:val="vi-VN" w:eastAsia="vi-VN"/>
                    </w:rPr>
                    <mc:AlternateContent>
                      <mc:Choice Requires="wps">
                        <w:drawing>
                          <wp:anchor distT="4294967294" distB="4294967294" distL="114300" distR="114300" simplePos="0" relativeHeight="251743744" behindDoc="0" locked="0" layoutInCell="1" allowOverlap="1">
                            <wp:simplePos x="0" y="0"/>
                            <wp:positionH relativeFrom="column">
                              <wp:posOffset>853440</wp:posOffset>
                            </wp:positionH>
                            <wp:positionV relativeFrom="paragraph">
                              <wp:posOffset>48259</wp:posOffset>
                            </wp:positionV>
                            <wp:extent cx="572770" cy="0"/>
                            <wp:effectExtent l="0" t="0" r="1778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B17" id="Straight Connector 16" o:spid="_x0000_s1026" style="position:absolute;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2pt,3.8pt" to="11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FQHQIAADc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"/>
                        </w:pict>
                      </mc:Fallback>
                    </mc:AlternateContent>
                  </w:r>
                </w:p>
                <w:p w:rsidR="00F21577" w:rsidRPr="00E90041" w:rsidRDefault="00F21577" w:rsidP="00884AD1">
                  <w:pPr>
                    <w:spacing w:before="120"/>
                    <w:jc w:val="right"/>
                    <w:rPr>
                      <w:color w:val="000000" w:themeColor="text1"/>
                      <w:lang w:val="nb-NO"/>
                    </w:rPr>
                  </w:pPr>
                </w:p>
              </w:tc>
              <w:tc>
                <w:tcPr>
                  <w:tcW w:w="6197" w:type="dxa"/>
                  <w:tcBorders>
                    <w:top w:val="nil"/>
                    <w:left w:val="nil"/>
                    <w:bottom w:val="nil"/>
                    <w:right w:val="nil"/>
                  </w:tcBorders>
                </w:tcPr>
                <w:p w:rsidR="00F21577" w:rsidRPr="00E90041" w:rsidRDefault="00F21577" w:rsidP="00B57FF0">
                  <w:pPr>
                    <w:jc w:val="center"/>
                    <w:rPr>
                      <w:b/>
                      <w:color w:val="000000" w:themeColor="text1"/>
                      <w:sz w:val="26"/>
                      <w:lang w:val="nb-NO"/>
                    </w:rPr>
                  </w:pPr>
                  <w:r w:rsidRPr="00E90041">
                    <w:rPr>
                      <w:b/>
                      <w:color w:val="000000" w:themeColor="text1"/>
                      <w:sz w:val="26"/>
                      <w:lang w:val="nb-NO"/>
                    </w:rPr>
                    <w:t>CỘNG HOÀ XÃ HỘI CHỦ NGHĨA VIỆT NAM</w:t>
                  </w:r>
                </w:p>
                <w:p w:rsidR="00F21577" w:rsidRPr="00E90041" w:rsidRDefault="00F21577" w:rsidP="00B57FF0">
                  <w:pPr>
                    <w:jc w:val="center"/>
                    <w:rPr>
                      <w:b/>
                      <w:color w:val="000000" w:themeColor="text1"/>
                      <w:sz w:val="30"/>
                    </w:rPr>
                  </w:pPr>
                  <w:r w:rsidRPr="00E90041">
                    <w:rPr>
                      <w:b/>
                      <w:color w:val="000000" w:themeColor="text1"/>
                    </w:rPr>
                    <w:t>Độc lập - Tự do - Hạnh phúc</w:t>
                  </w:r>
                </w:p>
                <w:p w:rsidR="00F21577" w:rsidRPr="00E90041" w:rsidRDefault="00E90041" w:rsidP="00B57FF0">
                  <w:pPr>
                    <w:jc w:val="center"/>
                    <w:rPr>
                      <w:color w:val="000000" w:themeColor="text1"/>
                    </w:rPr>
                  </w:pPr>
                  <w:r w:rsidRPr="00E90041">
                    <w:rPr>
                      <w:noProof/>
                      <w:color w:val="000000" w:themeColor="text1"/>
                      <w:sz w:val="20"/>
                      <w:lang w:val="vi-VN" w:eastAsia="vi-VN"/>
                    </w:rPr>
                    <mc:AlternateContent>
                      <mc:Choice Requires="wps">
                        <w:drawing>
                          <wp:anchor distT="4294967294" distB="4294967294" distL="114300" distR="114300" simplePos="0" relativeHeight="251744768" behindDoc="0" locked="0" layoutInCell="1" allowOverlap="1">
                            <wp:simplePos x="0" y="0"/>
                            <wp:positionH relativeFrom="column">
                              <wp:posOffset>842010</wp:posOffset>
                            </wp:positionH>
                            <wp:positionV relativeFrom="paragraph">
                              <wp:posOffset>62864</wp:posOffset>
                            </wp:positionV>
                            <wp:extent cx="2161540" cy="0"/>
                            <wp:effectExtent l="0" t="0" r="1016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3308F" id="Straight Connector 15" o:spid="_x0000_s1026" style="position:absolute;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3pt,4.95pt" to="23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tL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icpvN0lkE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"/>
                        </w:pict>
                      </mc:Fallback>
                    </mc:AlternateContent>
                  </w:r>
                </w:p>
                <w:p w:rsidR="00F21577" w:rsidRPr="00E90041" w:rsidRDefault="00F21577" w:rsidP="00B57FF0">
                  <w:pPr>
                    <w:keepNext/>
                    <w:spacing w:before="120"/>
                    <w:jc w:val="center"/>
                    <w:outlineLvl w:val="0"/>
                    <w:rPr>
                      <w:i/>
                      <w:iCs/>
                      <w:color w:val="000000" w:themeColor="text1"/>
                    </w:rPr>
                  </w:pPr>
                </w:p>
              </w:tc>
            </w:tr>
          </w:tbl>
          <w:p w:rsidR="00F21577" w:rsidRPr="00E90041" w:rsidRDefault="00F21577" w:rsidP="00F21577">
            <w:pPr>
              <w:tabs>
                <w:tab w:val="left" w:pos="2687"/>
              </w:tabs>
              <w:jc w:val="center"/>
              <w:rPr>
                <w:b/>
                <w:color w:val="000000" w:themeColor="text1"/>
              </w:rPr>
            </w:pPr>
            <w:r w:rsidRPr="00E90041">
              <w:rPr>
                <w:b/>
                <w:color w:val="000000" w:themeColor="text1"/>
              </w:rPr>
              <w:t>QUY ĐỊNH</w:t>
            </w:r>
          </w:p>
          <w:p w:rsidR="00F21577" w:rsidRPr="00E90041" w:rsidRDefault="00F21577" w:rsidP="00F21577">
            <w:pPr>
              <w:jc w:val="center"/>
              <w:rPr>
                <w:b/>
                <w:color w:val="000000" w:themeColor="text1"/>
              </w:rPr>
            </w:pPr>
            <w:r w:rsidRPr="00E90041">
              <w:rPr>
                <w:b/>
                <w:color w:val="000000" w:themeColor="text1"/>
              </w:rPr>
              <w:t>CHÍNH SÁCH HỖ TRỢ MẶT BẰNG SẢN XUẤT CHO DOANH NGHIỆP NHỎ VÀ VỪA TẠI CÁC KHU CÔNG NGHIỆP, CỤM CÔNG NGHIỆP TRÊN ĐỊA BÀN TỈNH BẮC NINH</w:t>
            </w:r>
          </w:p>
          <w:p w:rsidR="00F21577" w:rsidRPr="00E90041" w:rsidRDefault="00F21577" w:rsidP="00F21577">
            <w:pPr>
              <w:tabs>
                <w:tab w:val="left" w:pos="2687"/>
              </w:tabs>
              <w:jc w:val="center"/>
              <w:rPr>
                <w:i/>
                <w:color w:val="000000" w:themeColor="text1"/>
              </w:rPr>
            </w:pPr>
            <w:r w:rsidRPr="00E90041">
              <w:rPr>
                <w:i/>
                <w:color w:val="000000" w:themeColor="text1"/>
              </w:rPr>
              <w:lastRenderedPageBreak/>
              <w:t xml:space="preserve"> (Ban hành kèm theo Nghị quyết số …)</w:t>
            </w:r>
          </w:p>
          <w:p w:rsidR="00F21577" w:rsidRPr="00E90041" w:rsidRDefault="00E90041" w:rsidP="00F21577">
            <w:pPr>
              <w:tabs>
                <w:tab w:val="left" w:pos="2687"/>
              </w:tabs>
              <w:jc w:val="center"/>
              <w:rPr>
                <w:i/>
                <w:color w:val="000000" w:themeColor="text1"/>
              </w:rPr>
            </w:pPr>
            <w:r w:rsidRPr="00E90041">
              <w:rPr>
                <w:i/>
                <w:noProof/>
                <w:color w:val="000000" w:themeColor="text1"/>
                <w:lang w:val="vi-VN" w:eastAsia="vi-VN"/>
              </w:rPr>
              <mc:AlternateContent>
                <mc:Choice Requires="wps">
                  <w:drawing>
                    <wp:anchor distT="4294967294" distB="4294967294" distL="114300" distR="114300" simplePos="0" relativeHeight="251746816" behindDoc="0" locked="0" layoutInCell="1" allowOverlap="1">
                      <wp:simplePos x="0" y="0"/>
                      <wp:positionH relativeFrom="column">
                        <wp:posOffset>2221230</wp:posOffset>
                      </wp:positionH>
                      <wp:positionV relativeFrom="paragraph">
                        <wp:posOffset>46354</wp:posOffset>
                      </wp:positionV>
                      <wp:extent cx="1770380" cy="0"/>
                      <wp:effectExtent l="0" t="0" r="127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9DC387" id="Straight Connector 5" o:spid="_x0000_s1026" style="position:absolute;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4.9pt,3.65pt" to="314.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E9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FIkQ5a&#10;tPOWiKb1qNRKgYDaoknQqTcuh/BSbW2olJ7Uzrxo+t0hpcuWqIZHvm9nAyBZyEjepYSNM3Dbvv+i&#10;GcSQg9dRtFNtuwAJcqBT7M353ht+8ojCYTabpU9z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"/>
                  </w:pict>
                </mc:Fallback>
              </mc:AlternateContent>
            </w:r>
          </w:p>
          <w:p w:rsidR="00F21577" w:rsidRPr="00E90041" w:rsidRDefault="00F21577" w:rsidP="00F21577">
            <w:pPr>
              <w:shd w:val="clear" w:color="auto" w:fill="FFFFFF"/>
              <w:spacing w:before="120" w:line="264" w:lineRule="auto"/>
              <w:jc w:val="center"/>
              <w:rPr>
                <w:color w:val="000000" w:themeColor="text1"/>
                <w:sz w:val="27"/>
                <w:szCs w:val="27"/>
              </w:rPr>
            </w:pPr>
            <w:r w:rsidRPr="00E90041">
              <w:rPr>
                <w:b/>
                <w:bCs/>
                <w:color w:val="000000" w:themeColor="text1"/>
                <w:sz w:val="27"/>
                <w:szCs w:val="27"/>
              </w:rPr>
              <w:t>Chương I</w:t>
            </w:r>
          </w:p>
          <w:p w:rsidR="00F21577" w:rsidRPr="00E90041" w:rsidRDefault="00F21577" w:rsidP="00F21577">
            <w:pPr>
              <w:shd w:val="clear" w:color="auto" w:fill="FFFFFF"/>
              <w:spacing w:before="120" w:line="264" w:lineRule="auto"/>
              <w:jc w:val="center"/>
              <w:rPr>
                <w:b/>
                <w:bCs/>
                <w:color w:val="000000" w:themeColor="text1"/>
                <w:sz w:val="27"/>
                <w:szCs w:val="27"/>
              </w:rPr>
            </w:pPr>
            <w:r w:rsidRPr="00E90041">
              <w:rPr>
                <w:b/>
                <w:bCs/>
                <w:color w:val="000000" w:themeColor="text1"/>
                <w:sz w:val="27"/>
                <w:szCs w:val="27"/>
              </w:rPr>
              <w:t>NHỮNG QUY ĐỊNH CHUNG</w:t>
            </w:r>
          </w:p>
          <w:p w:rsidR="00F21577" w:rsidRPr="00E90041" w:rsidRDefault="00F21577" w:rsidP="00F21577">
            <w:pPr>
              <w:shd w:val="clear" w:color="auto" w:fill="FFFFFF"/>
              <w:spacing w:before="120" w:line="264" w:lineRule="auto"/>
              <w:ind w:firstLine="720"/>
              <w:jc w:val="center"/>
              <w:rPr>
                <w:color w:val="000000" w:themeColor="text1"/>
                <w:sz w:val="27"/>
                <w:szCs w:val="27"/>
              </w:rPr>
            </w:pPr>
          </w:p>
          <w:p w:rsidR="00F21577" w:rsidRPr="00E90041" w:rsidRDefault="00F21577" w:rsidP="00F21577">
            <w:pPr>
              <w:shd w:val="clear" w:color="auto" w:fill="FFFFFF"/>
              <w:spacing w:before="60" w:after="60" w:line="288" w:lineRule="auto"/>
              <w:ind w:firstLine="720"/>
              <w:jc w:val="both"/>
              <w:rPr>
                <w:color w:val="000000" w:themeColor="text1"/>
              </w:rPr>
            </w:pPr>
            <w:r w:rsidRPr="00E90041">
              <w:rPr>
                <w:b/>
                <w:bCs/>
                <w:color w:val="000000" w:themeColor="text1"/>
              </w:rPr>
              <w:t>Điều 1. Phạm vi điều chỉnh</w:t>
            </w:r>
          </w:p>
          <w:p w:rsidR="00F21577" w:rsidRPr="00E90041" w:rsidRDefault="00F21577" w:rsidP="00F21577">
            <w:pPr>
              <w:spacing w:before="60" w:after="60" w:line="288" w:lineRule="auto"/>
              <w:ind w:firstLine="720"/>
              <w:jc w:val="both"/>
              <w:rPr>
                <w:color w:val="000000" w:themeColor="text1"/>
              </w:rPr>
            </w:pPr>
            <w:r w:rsidRPr="00E90041">
              <w:rPr>
                <w:color w:val="000000" w:themeColor="text1"/>
              </w:rPr>
              <w:t>Quy định này quy định về hỗ trợ mặt bằng sản xuất cho doanh nghiệp nhỏ và vừa tại các khu công nghiệp, cụm công nghiệp trên địa bàn tỉnh Bắc Ninh theo quy định của Luật Hỗ trợ doanh nghiệp nhỏ và vừa; Quyết định số 396/QĐ-UBND ngày 26/8/2020 của UBND tỉnh Bắc Ninh ban hành Đề án hỗ trợ doanh nghiệp nhỏ và vừa trên địa bàn tỉnh Bắc Ninh giai đoạn 2020-2025.</w:t>
            </w:r>
          </w:p>
          <w:p w:rsidR="00F21577" w:rsidRPr="00E90041" w:rsidRDefault="00F21577" w:rsidP="00F21577">
            <w:pPr>
              <w:shd w:val="clear" w:color="auto" w:fill="FFFFFF"/>
              <w:spacing w:before="60" w:after="60" w:line="288" w:lineRule="auto"/>
              <w:ind w:firstLine="720"/>
              <w:jc w:val="both"/>
              <w:rPr>
                <w:color w:val="000000" w:themeColor="text1"/>
              </w:rPr>
            </w:pPr>
            <w:r w:rsidRPr="00E90041">
              <w:rPr>
                <w:b/>
                <w:bCs/>
                <w:color w:val="000000" w:themeColor="text1"/>
              </w:rPr>
              <w:t>Điều 2. Đối tượng áp dụng</w:t>
            </w:r>
          </w:p>
          <w:p w:rsidR="00F21577" w:rsidRPr="00E90041" w:rsidRDefault="00F21577" w:rsidP="00F21577">
            <w:pPr>
              <w:spacing w:before="60" w:after="60" w:line="288" w:lineRule="auto"/>
              <w:ind w:firstLine="720"/>
              <w:jc w:val="both"/>
              <w:rPr>
                <w:b/>
                <w:bCs/>
                <w:i/>
                <w:color w:val="000000" w:themeColor="text1"/>
                <w:lang w:val="vi-VN"/>
              </w:rPr>
            </w:pPr>
            <w:r w:rsidRPr="00E90041">
              <w:rPr>
                <w:color w:val="000000" w:themeColor="text1"/>
                <w:lang w:val="it-IT"/>
              </w:rPr>
              <w:t>Doanh nghiệp nhỏ và vừa thực hiện dự án đầu tư mới hoặc dự án đầu tư mở rộng diện tích</w:t>
            </w:r>
            <w:r w:rsidRPr="00E90041">
              <w:rPr>
                <w:color w:val="000000" w:themeColor="text1"/>
                <w:lang w:val="vi-VN"/>
              </w:rPr>
              <w:t>,</w:t>
            </w:r>
            <w:r w:rsidRPr="00E90041">
              <w:rPr>
                <w:color w:val="000000" w:themeColor="text1"/>
              </w:rPr>
              <w:t xml:space="preserve"> </w:t>
            </w:r>
            <w:r w:rsidRPr="00E90041">
              <w:rPr>
                <w:color w:val="000000" w:themeColor="text1"/>
                <w:lang w:val="it-IT"/>
              </w:rPr>
              <w:t>thuê mặt bằng tại các khu công nghiệp, cụm công nghiệp</w:t>
            </w:r>
            <w:r w:rsidRPr="00E90041">
              <w:rPr>
                <w:color w:val="000000" w:themeColor="text1"/>
                <w:lang w:val="vi-VN"/>
              </w:rPr>
              <w:t xml:space="preserve"> đã</w:t>
            </w:r>
            <w:r w:rsidRPr="00E90041">
              <w:rPr>
                <w:color w:val="000000" w:themeColor="text1"/>
                <w:lang w:val="it-IT"/>
              </w:rPr>
              <w:t xml:space="preserve"> có nhà đầu tư hạ tầng trên địa bàn tỉnh.</w:t>
            </w:r>
          </w:p>
          <w:p w:rsidR="00F21577" w:rsidRPr="00E90041" w:rsidRDefault="00F21577" w:rsidP="00F21577">
            <w:pPr>
              <w:spacing w:before="60" w:after="60" w:line="288" w:lineRule="auto"/>
              <w:ind w:firstLine="720"/>
              <w:jc w:val="both"/>
              <w:rPr>
                <w:b/>
                <w:color w:val="000000" w:themeColor="text1"/>
                <w:lang w:val="vi-VN"/>
              </w:rPr>
            </w:pPr>
            <w:r w:rsidRPr="00E90041">
              <w:rPr>
                <w:b/>
                <w:color w:val="000000" w:themeColor="text1"/>
                <w:lang w:val="vi-VN"/>
              </w:rPr>
              <w:t>Điều 3. Nguyên tắc áp dụng</w:t>
            </w:r>
          </w:p>
          <w:p w:rsidR="00F21577" w:rsidRPr="00E90041" w:rsidRDefault="00F21577" w:rsidP="00F21577">
            <w:pPr>
              <w:shd w:val="clear" w:color="auto" w:fill="FFFFFF"/>
              <w:spacing w:before="60" w:after="60" w:line="288" w:lineRule="auto"/>
              <w:ind w:firstLine="720"/>
              <w:jc w:val="both"/>
              <w:rPr>
                <w:color w:val="000000" w:themeColor="text1"/>
                <w:lang w:val="nl-NL"/>
              </w:rPr>
            </w:pPr>
            <w:r w:rsidRPr="00E90041">
              <w:rPr>
                <w:color w:val="000000" w:themeColor="text1"/>
                <w:lang w:val="nl-NL"/>
              </w:rPr>
              <w:t xml:space="preserve">1. Ngân sách tỉnh hỗ trợ </w:t>
            </w:r>
            <w:r w:rsidRPr="00E90041">
              <w:rPr>
                <w:color w:val="000000" w:themeColor="text1"/>
                <w:lang w:val="vi-VN"/>
              </w:rPr>
              <w:t>mặt bằng sản xuất cho doanh nghiệp nhỏ và vừa tại các khu công nghiệp, cụm công nghiệp trên địa bàn tỉnh Bắc Ninh theo quy định tại Quy định này</w:t>
            </w:r>
            <w:r w:rsidRPr="00E90041">
              <w:rPr>
                <w:color w:val="000000" w:themeColor="text1"/>
                <w:lang w:val="nl-NL"/>
              </w:rPr>
              <w:t>.</w:t>
            </w:r>
          </w:p>
          <w:p w:rsidR="00F21577" w:rsidRPr="00E90041" w:rsidRDefault="00F21577" w:rsidP="00F21577">
            <w:pPr>
              <w:shd w:val="clear" w:color="auto" w:fill="FFFFFF"/>
              <w:spacing w:before="60" w:after="60" w:line="288" w:lineRule="auto"/>
              <w:ind w:firstLine="720"/>
              <w:jc w:val="both"/>
              <w:rPr>
                <w:color w:val="000000" w:themeColor="text1"/>
                <w:lang w:val="nl-NL"/>
              </w:rPr>
            </w:pPr>
            <w:r w:rsidRPr="00E90041">
              <w:rPr>
                <w:color w:val="000000" w:themeColor="text1"/>
                <w:lang w:val="nl-NL"/>
              </w:rPr>
              <w:t xml:space="preserve">2. Trong trường hợp cùng thời điểm, nếu có nhiều chính sách hỗ trợ từ các chương trình, dự án khác nhau, thì đối tượng thụ hưởng được lựa chọn áp dụng một chính sách hỗ trợ có lợi nhất. </w:t>
            </w:r>
          </w:p>
          <w:p w:rsidR="00F21577" w:rsidRPr="00E90041" w:rsidRDefault="00F21577" w:rsidP="00F21577">
            <w:pPr>
              <w:shd w:val="clear" w:color="auto" w:fill="FFFFFF"/>
              <w:spacing w:before="60" w:after="60" w:line="288" w:lineRule="auto"/>
              <w:ind w:firstLine="720"/>
              <w:jc w:val="both"/>
              <w:rPr>
                <w:color w:val="000000" w:themeColor="text1"/>
                <w:lang w:val="nl-NL"/>
              </w:rPr>
            </w:pPr>
            <w:r w:rsidRPr="00E90041">
              <w:rPr>
                <w:color w:val="000000" w:themeColor="text1"/>
                <w:lang w:val="nl-NL"/>
              </w:rPr>
              <w:t>3. Đối tượng được hỗ trợ phải đảm bảo đầy đủ các điều kiện hỗ trợ và trình tự thủ tục theo đúng Quy định này.</w:t>
            </w:r>
          </w:p>
          <w:p w:rsidR="00F21577" w:rsidRPr="00E90041" w:rsidRDefault="00F21577" w:rsidP="00F21577">
            <w:pPr>
              <w:shd w:val="clear" w:color="auto" w:fill="FFFFFF"/>
              <w:spacing w:before="60" w:after="60" w:line="288" w:lineRule="auto"/>
              <w:ind w:firstLine="720"/>
              <w:jc w:val="both"/>
              <w:rPr>
                <w:color w:val="000000" w:themeColor="text1"/>
                <w:lang w:val="nl-NL"/>
              </w:rPr>
            </w:pPr>
            <w:r w:rsidRPr="00E90041">
              <w:rPr>
                <w:color w:val="000000" w:themeColor="text1"/>
                <w:lang w:val="nl-NL"/>
              </w:rPr>
              <w:t xml:space="preserve">4. Các đối tượng được hưởng chính sách hỗ trợ, mức hỗ trợ phải được công khai trên trang Thông tin điện tử của Ủy ban nhân dân cấp huyện và các Sở, ngành liên quan. </w:t>
            </w:r>
          </w:p>
          <w:p w:rsidR="00F21577" w:rsidRPr="00E90041" w:rsidRDefault="00F21577" w:rsidP="00F21577">
            <w:pPr>
              <w:spacing w:before="60" w:after="60" w:line="288" w:lineRule="auto"/>
              <w:ind w:firstLine="720"/>
              <w:jc w:val="both"/>
              <w:rPr>
                <w:color w:val="000000" w:themeColor="text1"/>
                <w:lang w:val="nl-NL"/>
              </w:rPr>
            </w:pPr>
            <w:r w:rsidRPr="00E90041">
              <w:rPr>
                <w:color w:val="000000" w:themeColor="text1"/>
                <w:lang w:val="nl-NL"/>
              </w:rPr>
              <w:t>5. Các công trình, dự án đầu tư xây dựng phải đảm bảo tuân thủ quy chế về quản lý Khu, cụm công nghiệp và các văn bản quy định hiện hành.</w:t>
            </w:r>
          </w:p>
          <w:p w:rsidR="00F21577" w:rsidRPr="00E90041" w:rsidRDefault="00F21577" w:rsidP="00F21577">
            <w:pPr>
              <w:shd w:val="clear" w:color="auto" w:fill="FFFFFF"/>
              <w:spacing w:before="60" w:after="60" w:line="288" w:lineRule="auto"/>
              <w:jc w:val="center"/>
              <w:rPr>
                <w:color w:val="000000" w:themeColor="text1"/>
                <w:sz w:val="27"/>
                <w:szCs w:val="27"/>
                <w:lang w:val="de-DE"/>
              </w:rPr>
            </w:pPr>
            <w:r w:rsidRPr="00E90041">
              <w:rPr>
                <w:b/>
                <w:bCs/>
                <w:color w:val="000000" w:themeColor="text1"/>
                <w:sz w:val="27"/>
                <w:szCs w:val="27"/>
                <w:lang w:val="de-DE"/>
              </w:rPr>
              <w:t>Chương II</w:t>
            </w:r>
          </w:p>
          <w:p w:rsidR="00F21577" w:rsidRPr="00E90041" w:rsidRDefault="00F21577" w:rsidP="00F21577">
            <w:pPr>
              <w:shd w:val="clear" w:color="auto" w:fill="FFFFFF"/>
              <w:spacing w:before="60" w:after="60" w:line="288" w:lineRule="auto"/>
              <w:jc w:val="center"/>
              <w:rPr>
                <w:b/>
                <w:bCs/>
                <w:color w:val="000000" w:themeColor="text1"/>
                <w:sz w:val="27"/>
                <w:szCs w:val="27"/>
                <w:lang w:val="de-DE"/>
              </w:rPr>
            </w:pPr>
            <w:r w:rsidRPr="00E90041">
              <w:rPr>
                <w:b/>
                <w:bCs/>
                <w:color w:val="000000" w:themeColor="text1"/>
                <w:sz w:val="27"/>
                <w:szCs w:val="27"/>
                <w:lang w:val="de-DE"/>
              </w:rPr>
              <w:t>NHỮNG QUY ĐỊNH CỤ THỂ</w:t>
            </w:r>
          </w:p>
          <w:p w:rsidR="00F21577" w:rsidRPr="00E90041" w:rsidRDefault="00F21577" w:rsidP="00F21577">
            <w:pPr>
              <w:spacing w:before="60" w:after="60" w:line="288" w:lineRule="auto"/>
              <w:ind w:firstLine="720"/>
              <w:jc w:val="both"/>
              <w:rPr>
                <w:b/>
                <w:color w:val="000000" w:themeColor="text1"/>
                <w:lang w:val="it-IT"/>
              </w:rPr>
            </w:pPr>
            <w:r w:rsidRPr="00E90041">
              <w:rPr>
                <w:b/>
                <w:color w:val="000000" w:themeColor="text1"/>
                <w:lang w:val="it-IT"/>
              </w:rPr>
              <w:t>Điều 4. Nội dung hỗ trợ:</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it-IT"/>
              </w:rPr>
              <w:t>1.</w:t>
            </w:r>
            <w:r w:rsidRPr="00E90041">
              <w:rPr>
                <w:b/>
                <w:color w:val="000000" w:themeColor="text1"/>
                <w:lang w:val="vi-VN"/>
              </w:rPr>
              <w:t xml:space="preserve"> </w:t>
            </w:r>
            <w:r w:rsidRPr="00E90041">
              <w:rPr>
                <w:color w:val="000000" w:themeColor="text1"/>
                <w:lang w:val="vi-VN"/>
              </w:rPr>
              <w:t>DNNVV thực hiện dự án đầu tư mới hoặc dự án đầu tư mở rộng diện tích, thuê mặt bằng tại các khu, cụm công nghiệp đã có nhà đầu tư hạ tầng trên địa bàn tỉnh được hỗ trợ 50% toàn bộ giá thuê mặt bằng</w:t>
            </w:r>
            <w:r w:rsidRPr="00E90041">
              <w:rPr>
                <w:color w:val="000000" w:themeColor="text1"/>
                <w:lang w:val="it-IT"/>
              </w:rPr>
              <w:t xml:space="preserve"> </w:t>
            </w:r>
            <w:r w:rsidRPr="00E90041">
              <w:rPr>
                <w:color w:val="000000" w:themeColor="text1"/>
                <w:lang w:val="vi-VN"/>
              </w:rPr>
              <w:t>(</w:t>
            </w:r>
            <w:r w:rsidRPr="00E90041">
              <w:rPr>
                <w:color w:val="000000" w:themeColor="text1"/>
                <w:lang w:val="it-IT"/>
              </w:rPr>
              <w:t xml:space="preserve">bao gồm chi phí thuê </w:t>
            </w:r>
            <w:r w:rsidRPr="00E90041">
              <w:rPr>
                <w:color w:val="000000" w:themeColor="text1"/>
                <w:lang w:val="it-IT"/>
              </w:rPr>
              <w:lastRenderedPageBreak/>
              <w:t>cơ sở hạ tầng và tiền thuê đất</w:t>
            </w:r>
            <w:r w:rsidRPr="00E90041">
              <w:rPr>
                <w:color w:val="000000" w:themeColor="text1"/>
                <w:lang w:val="vi-VN"/>
              </w:rPr>
              <w:t>)</w:t>
            </w:r>
            <w:r w:rsidRPr="00E90041">
              <w:rPr>
                <w:color w:val="000000" w:themeColor="text1"/>
                <w:lang w:val="it-IT"/>
              </w:rPr>
              <w:t xml:space="preserve"> </w:t>
            </w:r>
            <w:r w:rsidRPr="00E90041">
              <w:rPr>
                <w:color w:val="000000" w:themeColor="text1"/>
                <w:lang w:val="vi-VN"/>
              </w:rPr>
              <w:t xml:space="preserve">trong 3 năm đầu kể từ ngày ký hợp đồng thuê mặt bằng, nhưng tổng số tiền hỗ trợ không quá 1 tỷ đồng/dự án </w:t>
            </w:r>
            <w:r w:rsidRPr="00E90041">
              <w:rPr>
                <w:i/>
                <w:color w:val="000000" w:themeColor="text1"/>
                <w:lang w:val="it-IT"/>
              </w:rPr>
              <w:t>(Đối với dự án đầu tư mở rộng diện tích: Chỉ hỗ trợ kinh phí thuê mặt bằng đối với phần diện tích mở rộng).</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Trường hợp đặc thù DNNVV có dự án đầu tư mới hoặc mở rộng có số nộp ngân sách nhà nước tối thiểu 50 tỷ đồng/năm ít nhất trong 3 năm đầu, ngoài nội dung đã được hỗ trợ nêu trên còn được hỗ trợ thêm với tổng kinh phí hỗ trợ là 100% toàn bộ giá thuê mặt bằng trong 3 năm nhưng không quá 05 tỷ đồng/dự án.</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es-ES"/>
              </w:rPr>
              <w:t xml:space="preserve">Trường hợp doanh nghiệp Việt Nam có trụ sở chính trên địa bàn tỉnh là doanh nghiệp công nghiệp hỗ trợ, doanh nghiệp cung ứng sản phẩm, dịch vụ cho Tổ hợp Samsung, doanh nghiệp FDI được </w:t>
            </w:r>
            <w:r w:rsidRPr="00E90041">
              <w:rPr>
                <w:color w:val="000000" w:themeColor="text1"/>
                <w:lang w:val="vi-VN"/>
              </w:rPr>
              <w:t>hỗ trợ 70% toàn bộ giá thuê mặt bằng (</w:t>
            </w:r>
            <w:r w:rsidRPr="00E90041">
              <w:rPr>
                <w:color w:val="000000" w:themeColor="text1"/>
                <w:lang w:val="it-IT"/>
              </w:rPr>
              <w:t>bao gồm chi phí thuê cơ sở hạ tầng và tiền thuê đất</w:t>
            </w:r>
            <w:r w:rsidRPr="00E90041">
              <w:rPr>
                <w:color w:val="000000" w:themeColor="text1"/>
                <w:lang w:val="vi-VN"/>
              </w:rPr>
              <w:t>) trong 3 năm đầu kể từ ngày ký hợp đồng cung ứng sản phẩm dịch vụ, nhưng tổng số tiền hỗ trợ không quá 2 tỷ đồng/dự án.</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it-IT"/>
              </w:rPr>
              <w:t xml:space="preserve">2. Doanh nghiệp </w:t>
            </w:r>
            <w:r w:rsidRPr="00E90041">
              <w:rPr>
                <w:color w:val="000000" w:themeColor="text1"/>
                <w:lang w:val="es-ES"/>
              </w:rPr>
              <w:t xml:space="preserve">đang sản xuất kinh doanh trong các làng nghề, nơi đông dân cư tự nguyện di dời vào khu công nghiệp, cụm công nghiệp được: </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es-ES"/>
              </w:rPr>
              <w:t>- Hỗ trợ chi phí di dời hợp lý, nhưng không quá 500 triệu đồng/dự án.</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es-ES"/>
              </w:rPr>
              <w:t xml:space="preserve">- </w:t>
            </w:r>
            <w:r w:rsidRPr="00E90041">
              <w:rPr>
                <w:color w:val="000000" w:themeColor="text1"/>
                <w:lang w:val="vi-VN"/>
              </w:rPr>
              <w:t xml:space="preserve">Hỗ trợ giá thuê mặt bằng tại các khu, cụm công nghiệp theo mức hỗ trợ tại mục </w:t>
            </w:r>
            <w:r w:rsidRPr="00E90041">
              <w:rPr>
                <w:color w:val="000000" w:themeColor="text1"/>
                <w:lang w:val="es-ES"/>
              </w:rPr>
              <w:t xml:space="preserve">1 Điều 4 Quy định </w:t>
            </w:r>
            <w:r w:rsidRPr="00E90041">
              <w:rPr>
                <w:color w:val="000000" w:themeColor="text1"/>
                <w:lang w:val="vi-VN"/>
              </w:rPr>
              <w:t xml:space="preserve">này. </w:t>
            </w:r>
          </w:p>
          <w:p w:rsidR="00F21577" w:rsidRPr="00E90041" w:rsidRDefault="00F21577" w:rsidP="00F21577">
            <w:pPr>
              <w:spacing w:before="60" w:after="60" w:line="288" w:lineRule="auto"/>
              <w:ind w:firstLine="720"/>
              <w:jc w:val="both"/>
              <w:rPr>
                <w:b/>
                <w:color w:val="000000" w:themeColor="text1"/>
                <w:lang w:val="de-DE"/>
              </w:rPr>
            </w:pPr>
            <w:r w:rsidRPr="00E90041">
              <w:rPr>
                <w:b/>
                <w:color w:val="000000" w:themeColor="text1"/>
                <w:lang w:val="de-DE"/>
              </w:rPr>
              <w:t xml:space="preserve">Điều 5. Điều kiện hỗ trợ </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es-ES"/>
              </w:rPr>
              <w:t>Doanh nghiệp nhỏ và vừa được hỗ trợ mặt bằng sản xuất khi đáp ứng đầy đủ các điều kiện, cụ thể như sau:</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es-ES"/>
              </w:rPr>
              <w:t xml:space="preserve">- Là doanh nghiệp nhỏ và vừa thành lập trên địa bàn tỉnh </w:t>
            </w:r>
            <w:r w:rsidRPr="00E90041">
              <w:rPr>
                <w:color w:val="000000" w:themeColor="text1"/>
                <w:lang w:val="vi-VN"/>
              </w:rPr>
              <w:t>(</w:t>
            </w:r>
            <w:r w:rsidRPr="00E90041">
              <w:rPr>
                <w:color w:val="000000" w:themeColor="text1"/>
                <w:lang w:val="es-ES"/>
              </w:rPr>
              <w:t xml:space="preserve">không bao gồm doanh nghiệp nhỏ và vừa </w:t>
            </w:r>
            <w:r w:rsidRPr="00E90041">
              <w:rPr>
                <w:color w:val="000000" w:themeColor="text1"/>
                <w:lang w:val="vi-VN"/>
              </w:rPr>
              <w:t>có vốn đầu tư nước ngoài</w:t>
            </w:r>
            <w:r w:rsidRPr="00E90041">
              <w:rPr>
                <w:color w:val="000000" w:themeColor="text1"/>
                <w:lang w:val="es-ES"/>
              </w:rPr>
              <w:t xml:space="preserve">; doanh nghiệp nhỏ và vừa </w:t>
            </w:r>
            <w:r w:rsidRPr="00E90041">
              <w:rPr>
                <w:color w:val="000000" w:themeColor="text1"/>
                <w:lang w:val="vi-VN"/>
              </w:rPr>
              <w:t>có vốn nhà nước)</w:t>
            </w:r>
            <w:r w:rsidRPr="00E90041">
              <w:rPr>
                <w:color w:val="000000" w:themeColor="text1"/>
                <w:lang w:val="es-ES"/>
              </w:rPr>
              <w: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es-ES"/>
              </w:rPr>
              <w:t xml:space="preserve">- </w:t>
            </w:r>
            <w:r w:rsidRPr="00E90041">
              <w:rPr>
                <w:color w:val="000000" w:themeColor="text1"/>
                <w:lang w:val="vi-VN"/>
              </w:rPr>
              <w:t>DNNVV đã hoàn thành thủ tục ký Hợp đồng thuê lại mặt bằng với đơn vị kinh doanh hạ tầng khu công nghiệp, cụm công nghiệp để thực hiện hoạt động đầu tư sản xuất đúng theo quy định của pháp luật.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Thời điểm hỗ trợ: Khi nhà đầu tư hoàn thành dự án và dự án đi vào hoạt động theo đúng nội dung, tiến độ đã cam kết.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es-ES"/>
              </w:rPr>
              <w:t>- Triển khai thực hiện dự án đúng tiến độ.</w:t>
            </w:r>
          </w:p>
          <w:p w:rsidR="00F21577" w:rsidRPr="00E90041" w:rsidRDefault="00F21577" w:rsidP="00F21577">
            <w:pPr>
              <w:spacing w:before="60" w:after="60" w:line="288" w:lineRule="auto"/>
              <w:ind w:firstLine="720"/>
              <w:jc w:val="both"/>
              <w:rPr>
                <w:b/>
                <w:color w:val="000000" w:themeColor="text1"/>
                <w:lang w:val="es-ES"/>
              </w:rPr>
            </w:pPr>
            <w:r w:rsidRPr="00E90041">
              <w:rPr>
                <w:b/>
                <w:color w:val="000000" w:themeColor="text1"/>
                <w:lang w:val="es-ES"/>
              </w:rPr>
              <w:t>Điều 6.Hình thức hỗ trợ:</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lastRenderedPageBreak/>
              <w:t>Việc hỗ trợ giá thuê lại mặt bằng cho DNNVV được thực hiện thông qua việc bù giá cho đơn vị kinh doanh hạ tầng để giảm giá cho thuê lại mặt bằng sau khi có quyết định phê duyệt hỗ trợ của Ủy ban nhân dân tỉnh</w:t>
            </w:r>
            <w:r w:rsidRPr="00E90041">
              <w:rPr>
                <w:color w:val="000000" w:themeColor="text1"/>
                <w:lang w:val="es-ES"/>
              </w:rPr>
              <w:t>.</w:t>
            </w:r>
          </w:p>
          <w:p w:rsidR="00F21577" w:rsidRPr="00E90041" w:rsidRDefault="00F21577" w:rsidP="00F21577">
            <w:pPr>
              <w:spacing w:before="60" w:after="60" w:line="288" w:lineRule="auto"/>
              <w:ind w:firstLine="720"/>
              <w:jc w:val="both"/>
              <w:rPr>
                <w:b/>
                <w:color w:val="000000" w:themeColor="text1"/>
                <w:lang w:val="es-ES"/>
              </w:rPr>
            </w:pPr>
            <w:r w:rsidRPr="00E90041">
              <w:rPr>
                <w:b/>
                <w:color w:val="000000" w:themeColor="text1"/>
                <w:lang w:val="es-ES"/>
              </w:rPr>
              <w:t xml:space="preserve">Điều 7. </w:t>
            </w:r>
            <w:r w:rsidRPr="00E90041">
              <w:rPr>
                <w:b/>
                <w:iCs/>
                <w:color w:val="000000" w:themeColor="text1"/>
                <w:lang w:val="vi-VN"/>
              </w:rPr>
              <w:t>Hồ sơ đề nghị hỗ trợ:</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Văn bản đề nghị hỗ trợ</w:t>
            </w:r>
            <w:r w:rsidR="002363F0" w:rsidRPr="00E90041">
              <w:rPr>
                <w:color w:val="000000" w:themeColor="text1"/>
                <w:lang w:val="es-ES"/>
              </w:rPr>
              <w:t xml:space="preserve"> (kèm theo bản cam kết của Nhà đầu tư về việc hoàn trả lại kinh phí hỗ trợ và chịu hoàn toàn trách nhiệm trước pháp luật nếu hồ sơ đề nghị hỗ trợ được lập không trung thực) </w:t>
            </w:r>
            <w:r w:rsidRPr="00E90041">
              <w:rPr>
                <w:color w:val="000000" w:themeColor="text1"/>
                <w:lang w:val="vi-VN"/>
              </w:rPr>
              <w:t xml:space="preserve"> </w:t>
            </w:r>
            <w:r w:rsidRPr="00E90041">
              <w:rPr>
                <w:i/>
                <w:iCs/>
                <w:color w:val="000000" w:themeColor="text1"/>
                <w:lang w:val="vi-VN"/>
              </w:rPr>
              <w:t>(theo mẫu tại Phụ lục I)</w:t>
            </w:r>
            <w:r w:rsidRPr="00E90041">
              <w:rPr>
                <w:color w:val="000000" w:themeColor="text1"/>
                <w:lang w:val="vi-VN"/>
              </w:rPr>
              <w: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xml:space="preserve">- Bản sao giấy chứng nhận đăng ký doanh nghiệp </w:t>
            </w:r>
            <w:r w:rsidRPr="00E90041">
              <w:rPr>
                <w:i/>
                <w:iCs/>
                <w:color w:val="000000" w:themeColor="text1"/>
                <w:lang w:val="vi-VN"/>
              </w:rPr>
              <w:t>(có chứng thực)</w:t>
            </w:r>
            <w:r w:rsidRPr="00E90041">
              <w:rPr>
                <w:color w:val="000000" w:themeColor="text1"/>
                <w:lang w:val="vi-VN"/>
              </w:rPr>
              <w: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xml:space="preserve">- Tờ khai xác định doanh nghiệp siêu nhỏ, doanh nghiệp nhỏ, doanh nghiệp vừa </w:t>
            </w:r>
            <w:r w:rsidRPr="00E90041">
              <w:rPr>
                <w:i/>
                <w:iCs/>
                <w:color w:val="000000" w:themeColor="text1"/>
                <w:lang w:val="vi-VN"/>
              </w:rPr>
              <w:t>(theo mẫu tại Phụ lục II)</w:t>
            </w:r>
            <w:r w:rsidRPr="00E90041">
              <w:rPr>
                <w:color w:val="000000" w:themeColor="text1"/>
                <w:lang w:val="vi-VN"/>
              </w:rPr>
              <w: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xml:space="preserve">- Bản sao hợp đồng thuê lại mặt bằng trong khu công nghiệp, cụm công nghiệp trên địa bàn tỉnh </w:t>
            </w:r>
            <w:r w:rsidRPr="00E90041">
              <w:rPr>
                <w:i/>
                <w:iCs/>
                <w:color w:val="000000" w:themeColor="text1"/>
                <w:lang w:val="vi-VN"/>
              </w:rPr>
              <w:t>(có chứng thực)</w:t>
            </w:r>
            <w:r w:rsidRPr="00E90041">
              <w:rPr>
                <w:color w:val="000000" w:themeColor="text1"/>
                <w:lang w:val="vi-VN"/>
              </w:rPr>
              <w:t>.</w:t>
            </w:r>
          </w:p>
          <w:p w:rsidR="00E05F55" w:rsidRPr="00E90041" w:rsidRDefault="00E05F55" w:rsidP="00E05F55">
            <w:pPr>
              <w:spacing w:before="60" w:after="60" w:line="288" w:lineRule="auto"/>
              <w:ind w:firstLine="720"/>
              <w:jc w:val="both"/>
              <w:rPr>
                <w:color w:val="000000" w:themeColor="text1"/>
                <w:lang w:val="es-ES"/>
              </w:rPr>
            </w:pPr>
            <w:r w:rsidRPr="00E90041">
              <w:rPr>
                <w:color w:val="000000" w:themeColor="text1"/>
                <w:lang w:val="es-ES"/>
              </w:rPr>
              <w:t xml:space="preserve">- Biên bản nghiệm thu hoàn thành dự án (có xác nhận dự án đã hoàn thành và đi vào hoạt động của Nhà đầu tư hạ tầng </w:t>
            </w:r>
            <w:r w:rsidRPr="00E90041">
              <w:rPr>
                <w:color w:val="000000" w:themeColor="text1"/>
                <w:lang w:val="vi-VN"/>
              </w:rPr>
              <w:t>khu công nghiệp, cụm công nghiệp</w:t>
            </w:r>
            <w:r w:rsidRPr="00E90041">
              <w:rPr>
                <w:color w:val="000000" w:themeColor="text1"/>
                <w:lang w:val="es-ES"/>
              </w:rPr>
              <w:t>).</w:t>
            </w:r>
          </w:p>
          <w:p w:rsidR="00E05F55" w:rsidRPr="00E90041" w:rsidRDefault="00E05F55" w:rsidP="00E05F55">
            <w:pPr>
              <w:spacing w:before="60" w:after="60" w:line="288" w:lineRule="auto"/>
              <w:ind w:firstLine="720"/>
              <w:jc w:val="both"/>
              <w:rPr>
                <w:color w:val="000000" w:themeColor="text1"/>
                <w:lang w:val="es-ES"/>
              </w:rPr>
            </w:pPr>
            <w:r w:rsidRPr="00E90041">
              <w:rPr>
                <w:color w:val="000000" w:themeColor="text1"/>
                <w:lang w:val="es-ES"/>
              </w:rPr>
              <w:t>- Bản sao các giấy tờ chứng minh việc chấp hành các quy định về đầu tư, xây dựng, đất đai và bảo vệ môi trường;</w:t>
            </w:r>
          </w:p>
          <w:p w:rsidR="00E05F55" w:rsidRPr="00E90041" w:rsidRDefault="00E05F55" w:rsidP="00E05F55">
            <w:pPr>
              <w:spacing w:before="60"/>
              <w:ind w:firstLine="720"/>
              <w:jc w:val="both"/>
              <w:rPr>
                <w:color w:val="000000" w:themeColor="text1"/>
                <w:lang w:val="es-ES"/>
              </w:rPr>
            </w:pPr>
            <w:r w:rsidRPr="00E90041">
              <w:rPr>
                <w:color w:val="000000" w:themeColor="text1"/>
                <w:lang w:val="es-ES"/>
              </w:rPr>
              <w:t>+ Bản sao các văn bản pháp lý</w:t>
            </w:r>
            <w:r w:rsidR="002363F0" w:rsidRPr="00E90041">
              <w:rPr>
                <w:color w:val="000000" w:themeColor="text1"/>
                <w:lang w:val="es-ES"/>
              </w:rPr>
              <w:t xml:space="preserve"> khác</w:t>
            </w:r>
            <w:r w:rsidRPr="00E90041">
              <w:rPr>
                <w:color w:val="000000" w:themeColor="text1"/>
                <w:lang w:val="es-ES"/>
              </w:rPr>
              <w:t xml:space="preserve"> </w:t>
            </w:r>
            <w:r w:rsidR="0088317D" w:rsidRPr="00E90041">
              <w:rPr>
                <w:color w:val="000000" w:themeColor="text1"/>
                <w:lang w:val="es-ES"/>
              </w:rPr>
              <w:t>có liên quan</w:t>
            </w:r>
            <w:r w:rsidRPr="00E90041">
              <w:rPr>
                <w:color w:val="000000" w:themeColor="text1"/>
                <w:lang w:val="es-ES"/>
              </w:rPr>
              <w:t>;</w:t>
            </w:r>
          </w:p>
          <w:p w:rsidR="00F21577" w:rsidRPr="00E90041" w:rsidRDefault="00F21577" w:rsidP="00F21577">
            <w:pPr>
              <w:spacing w:before="60" w:after="60" w:line="288" w:lineRule="auto"/>
              <w:ind w:firstLine="720"/>
              <w:jc w:val="both"/>
              <w:rPr>
                <w:b/>
                <w:color w:val="000000" w:themeColor="text1"/>
                <w:lang w:val="es-ES"/>
              </w:rPr>
            </w:pPr>
            <w:r w:rsidRPr="00E90041">
              <w:rPr>
                <w:b/>
                <w:color w:val="000000" w:themeColor="text1"/>
                <w:lang w:val="es-ES"/>
              </w:rPr>
              <w:t>Điều 8. Quy trình thủ tục hỗ trợ:</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Doanh nghiệp nộp 0</w:t>
            </w:r>
            <w:r w:rsidRPr="00E90041">
              <w:rPr>
                <w:color w:val="000000" w:themeColor="text1"/>
                <w:lang w:val="es-ES"/>
              </w:rPr>
              <w:t>2</w:t>
            </w:r>
            <w:r w:rsidRPr="00E90041">
              <w:rPr>
                <w:color w:val="000000" w:themeColor="text1"/>
                <w:lang w:val="vi-VN"/>
              </w:rPr>
              <w:t xml:space="preserve"> bộ hồ sơ đề nghị hỗ trợ tại Trung tâm hành chính công tỉnh; bộ phận đầu mối của Sở Kế hoạch và Đầu tư tại Trung tâm hành chính công có trách nhiệm hướng dẫn, tiếp nhận hoặc trả hồ sơ đề nghị hỗ trợ.</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Trong thời hạn 05 ngày làm việc kể từ ngày nhận hồ sơ hợp lệ, Sở Kế hoạch và Đầu tư có trách nhiệm phối hợp với các cơ quan liên quan kiểm tra tính hợp lệ của hồ sơ.</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xml:space="preserve">+ Trường hợp hồ sơ hợp lệ, Sở Kế hoạch và Đầu tư có trách nhiệm gửi hồ sơ lấy ý kiến thẩm định bằng văn bản của các sở, ban, ngành, đơn vị liên quan hoặc tổ chức họp lấy ý kiến thẩm định hồ sơ trực tiếp tại hội nghị và kiểm tra, khảo sát thực tế </w:t>
            </w:r>
            <w:r w:rsidRPr="00E90041">
              <w:rPr>
                <w:i/>
                <w:iCs/>
                <w:color w:val="000000" w:themeColor="text1"/>
                <w:lang w:val="vi-VN"/>
              </w:rPr>
              <w:t>(nếu cần thiết)</w:t>
            </w:r>
            <w:r w:rsidRPr="00E90041">
              <w:rPr>
                <w:color w:val="000000" w:themeColor="text1"/>
                <w:lang w:val="vi-VN"/>
              </w:rPr>
              <w:t>.</w:t>
            </w:r>
          </w:p>
          <w:p w:rsidR="00F21577" w:rsidRPr="00E90041" w:rsidRDefault="00F21577" w:rsidP="00F21577">
            <w:pPr>
              <w:spacing w:before="60" w:after="60" w:line="288" w:lineRule="auto"/>
              <w:ind w:firstLine="720"/>
              <w:jc w:val="both"/>
              <w:rPr>
                <w:color w:val="000000" w:themeColor="text1"/>
                <w:lang w:val="es-ES"/>
              </w:rPr>
            </w:pPr>
            <w:r w:rsidRPr="00E90041">
              <w:rPr>
                <w:color w:val="000000" w:themeColor="text1"/>
                <w:lang w:val="vi-VN"/>
              </w:rPr>
              <w:t>+ Trường hợp nội dung trong hồ sơ chưa đảm bảo yêu cầu theo quy định, Sở Kế hoạch và Đầu tư có trách nhiệm trả lời doanh nghiệp bằng văn bản để doanh nghiệp chỉnh sửa, hoàn thiện hồ sơ.</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xml:space="preserve">- Trong thời hạn 05 ngày làm việc kể từ ngày nhận được văn bản xin ý kiến thẩm định hồ sơ của Sở Kế hoạch và Đầu tư, các cơ quan, đơn vị được lấy ý kiến có trách nhiệm trả lời về nội dung thuộc chức năng, nhiệm vụ quản lý nhà nước được giao; trường hợp cần phải kiểm tra, khảo sát, xác minh thực tế </w:t>
            </w:r>
            <w:r w:rsidRPr="00E90041">
              <w:rPr>
                <w:color w:val="000000" w:themeColor="text1"/>
                <w:lang w:val="vi-VN"/>
              </w:rPr>
              <w:lastRenderedPageBreak/>
              <w:t>thì được phép kéo dài thêm thời gian trả lời nhưng cũng không được quá 10 ngày làm việc. Quá thời hạn quy định mà cơ quan, đơn vị được lấy ý kiến không có văn bản trả lời thì được coi là đã đồng ý và người đứng đầu cơ quan, đơn vị hoàn toàn chịu trách nhiệm về những nội dung liên quan đến hồ sơ đề nghị hỗ trợ thuộc chức năng, nhiệm vụ quản lý nhà nước được giao. Sở Kế hoạch và Đầu tư được phép thực hiện các bước tiếp theo theo quy định.</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xml:space="preserve">- Trong thời hạn 05 ngày làm việc kể từ ngày nhận được đầy đủ văn bản tham gia thẩm định của các cơ quan liên quan, Sở Kế hoạch và Đầu tư có trách nhiệm lập báo cáo thẩm định </w:t>
            </w:r>
            <w:r w:rsidRPr="00E90041">
              <w:rPr>
                <w:i/>
                <w:iCs/>
                <w:color w:val="000000" w:themeColor="text1"/>
                <w:lang w:val="vi-VN"/>
              </w:rPr>
              <w:t>(có dự thảo quyết định của Ủy ban nhân dân tỉnh kèm theo)</w:t>
            </w:r>
            <w:r w:rsidRPr="00E90041">
              <w:rPr>
                <w:color w:val="000000" w:themeColor="text1"/>
                <w:lang w:val="vi-VN"/>
              </w:rPr>
              <w:t xml:space="preserve"> trình Ủy ban nhân dân tỉnh xem xét, quyết định hỗ trợ cho doanh nghiệp.</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Trường hợp hồ sơ phải chỉnh sửa, hoàn thiện cho phù hợp, đảm bảo yêu cầu theo quy định trước khi trình Ủy ban nhân dân tỉnh xem xét, quyết định, Sở Kế hoạch và Đầu tư có trách nhiệm trả lời doanh nghiệp bằng văn bản để doanh nghiệp chỉnh sửa, hoàn thiện hồ sơ.</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Trường hợp hồ sơ không đủ điều kiện hưởng chính sách hỗ trợ, Sở Kế hoạch và Đầu tư có trách nhiệm trả lời doanh nghiệp bằng văn bản, trong đó phải nêu rõ lý do hồ sơ của doanh nghiệp không đủ điều kiện hưởng chính sách hỗ trợ.</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Trong thời hạn 10 ngày làm việc kể từ ngày nhận được báo cáo thẩm định của Sở Kế hoạch và Đầu tư, Ủy ban nhân dân tỉnh xem xét, ban hành quyết định phê duyệt hỗ trợ cho doanh nghiệp hoặc ban hành văn bản chỉ đạo khác.</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Sau khi Ủy ban nhân dân tỉnh ban hành quyết định phê duyệt hỗ trợ cho doanh nghiệp, Sở Tài chính thực hiện thủ tục cấp phát, thanh quyết toán kinh phí hỗ trợ theo quy định của pháp luật.</w:t>
            </w:r>
          </w:p>
          <w:p w:rsidR="00F21577" w:rsidRPr="00E90041" w:rsidRDefault="00F21577" w:rsidP="00F21577">
            <w:pPr>
              <w:shd w:val="clear" w:color="auto" w:fill="FFFFFF"/>
              <w:spacing w:before="60" w:after="60" w:line="288" w:lineRule="auto"/>
              <w:jc w:val="center"/>
              <w:rPr>
                <w:b/>
                <w:bCs/>
                <w:color w:val="000000" w:themeColor="text1"/>
                <w:lang w:val="nl-NL"/>
              </w:rPr>
            </w:pPr>
          </w:p>
          <w:p w:rsidR="00F21577" w:rsidRPr="00E90041" w:rsidRDefault="00F21577" w:rsidP="00F21577">
            <w:pPr>
              <w:shd w:val="clear" w:color="auto" w:fill="FFFFFF"/>
              <w:spacing w:before="60" w:after="60" w:line="288" w:lineRule="auto"/>
              <w:jc w:val="center"/>
              <w:rPr>
                <w:color w:val="000000" w:themeColor="text1"/>
                <w:lang w:val="nl-NL"/>
              </w:rPr>
            </w:pPr>
            <w:r w:rsidRPr="00E90041">
              <w:rPr>
                <w:b/>
                <w:bCs/>
                <w:color w:val="000000" w:themeColor="text1"/>
                <w:lang w:val="nl-NL"/>
              </w:rPr>
              <w:t>Chương III</w:t>
            </w:r>
          </w:p>
          <w:p w:rsidR="00F21577" w:rsidRPr="00E90041" w:rsidRDefault="00F21577" w:rsidP="00F21577">
            <w:pPr>
              <w:shd w:val="clear" w:color="auto" w:fill="FFFFFF"/>
              <w:spacing w:before="60" w:after="60" w:line="288" w:lineRule="auto"/>
              <w:jc w:val="center"/>
              <w:rPr>
                <w:b/>
                <w:bCs/>
                <w:color w:val="000000" w:themeColor="text1"/>
                <w:lang w:val="nl-NL"/>
              </w:rPr>
            </w:pPr>
            <w:r w:rsidRPr="00E90041">
              <w:rPr>
                <w:b/>
                <w:bCs/>
                <w:color w:val="000000" w:themeColor="text1"/>
                <w:lang w:val="nl-NL"/>
              </w:rPr>
              <w:t>ĐIỀU KHOẢN THI HÀNH</w:t>
            </w:r>
          </w:p>
          <w:p w:rsidR="00F21577" w:rsidRPr="00E90041" w:rsidRDefault="00F21577" w:rsidP="00F21577">
            <w:pPr>
              <w:shd w:val="clear" w:color="auto" w:fill="FFFFFF"/>
              <w:spacing w:before="60" w:after="60" w:line="288" w:lineRule="auto"/>
              <w:ind w:firstLine="576"/>
              <w:jc w:val="center"/>
              <w:rPr>
                <w:b/>
                <w:bCs/>
                <w:color w:val="000000" w:themeColor="text1"/>
                <w:sz w:val="20"/>
                <w:szCs w:val="20"/>
                <w:lang w:val="nl-NL"/>
              </w:rPr>
            </w:pPr>
          </w:p>
          <w:p w:rsidR="00F21577" w:rsidRPr="00E90041" w:rsidRDefault="00F21577" w:rsidP="00F21577">
            <w:pPr>
              <w:shd w:val="clear" w:color="auto" w:fill="FFFFFF"/>
              <w:spacing w:before="60" w:after="60" w:line="288" w:lineRule="auto"/>
              <w:ind w:firstLine="567"/>
              <w:jc w:val="both"/>
              <w:rPr>
                <w:b/>
                <w:bCs/>
                <w:color w:val="000000" w:themeColor="text1"/>
                <w:lang w:val="pt-BR"/>
              </w:rPr>
            </w:pPr>
            <w:r w:rsidRPr="00E90041">
              <w:rPr>
                <w:b/>
                <w:bCs/>
                <w:color w:val="000000" w:themeColor="text1"/>
                <w:lang w:val="pt-BR"/>
              </w:rPr>
              <w:t>Điều 9. Trách nhiệm của Ủy ban nhân dân tỉnh</w:t>
            </w:r>
          </w:p>
          <w:p w:rsidR="00F21577" w:rsidRPr="00E90041" w:rsidRDefault="00F21577" w:rsidP="00F21577">
            <w:pPr>
              <w:shd w:val="clear" w:color="auto" w:fill="FFFFFF"/>
              <w:spacing w:before="60" w:after="60" w:line="288" w:lineRule="auto"/>
              <w:ind w:firstLine="567"/>
              <w:jc w:val="both"/>
              <w:rPr>
                <w:bCs/>
                <w:color w:val="000000" w:themeColor="text1"/>
                <w:lang w:val="pt-BR"/>
              </w:rPr>
            </w:pPr>
            <w:r w:rsidRPr="00E90041">
              <w:rPr>
                <w:bCs/>
                <w:color w:val="000000" w:themeColor="text1"/>
                <w:lang w:val="pt-BR"/>
              </w:rPr>
              <w:t xml:space="preserve">1. Tổ chức triển khai, hướng dẫn thực hiện Quy định này. Hàng năm báo cáo kết quả thực hiện với Hội đồng nhân dân tỉnh. </w:t>
            </w:r>
          </w:p>
          <w:p w:rsidR="00F21577" w:rsidRPr="00E90041" w:rsidRDefault="00F21577" w:rsidP="00F21577">
            <w:pPr>
              <w:shd w:val="clear" w:color="auto" w:fill="FFFFFF"/>
              <w:spacing w:before="60" w:after="60" w:line="288" w:lineRule="auto"/>
              <w:ind w:firstLine="567"/>
              <w:jc w:val="both"/>
              <w:rPr>
                <w:bCs/>
                <w:color w:val="000000" w:themeColor="text1"/>
                <w:lang w:val="pt-BR"/>
              </w:rPr>
            </w:pPr>
            <w:r w:rsidRPr="00E90041">
              <w:rPr>
                <w:bCs/>
                <w:color w:val="000000" w:themeColor="text1"/>
                <w:lang w:val="pt-BR"/>
              </w:rPr>
              <w:t xml:space="preserve">2. Chỉ đạo các Sở, ngành và UBND cấp huyện triển khai thực hiện theo đúng chức năng, nhiệm vụ được pháp luật quy định và theo Quy định này. </w:t>
            </w:r>
          </w:p>
          <w:p w:rsidR="00F21577" w:rsidRPr="00E90041" w:rsidRDefault="00F21577" w:rsidP="00F21577">
            <w:pPr>
              <w:shd w:val="clear" w:color="auto" w:fill="FFFFFF"/>
              <w:spacing w:before="60" w:after="60" w:line="288" w:lineRule="auto"/>
              <w:ind w:firstLine="567"/>
              <w:jc w:val="both"/>
              <w:rPr>
                <w:bCs/>
                <w:color w:val="000000" w:themeColor="text1"/>
                <w:lang w:val="pt-BR"/>
              </w:rPr>
            </w:pPr>
            <w:r w:rsidRPr="00E90041">
              <w:rPr>
                <w:bCs/>
                <w:color w:val="000000" w:themeColor="text1"/>
                <w:lang w:val="pt-BR"/>
              </w:rPr>
              <w:lastRenderedPageBreak/>
              <w:t>3. Trong quá trình thực hiện chính sách nếu có các trường hợp phát sinh về nội dung hỗ trợ, UBND tỉnh báo cáo Thường trực HĐND tỉnh để xem xét, cho ý kiến bằng văn bản.</w:t>
            </w:r>
          </w:p>
          <w:p w:rsidR="00F21577" w:rsidRPr="00E90041" w:rsidRDefault="00F21577" w:rsidP="00F21577">
            <w:pPr>
              <w:shd w:val="clear" w:color="auto" w:fill="FFFFFF"/>
              <w:spacing w:before="60" w:after="60" w:line="288" w:lineRule="auto"/>
              <w:ind w:firstLine="567"/>
              <w:jc w:val="both"/>
              <w:rPr>
                <w:bCs/>
                <w:color w:val="000000" w:themeColor="text1"/>
                <w:lang w:val="pt-BR"/>
              </w:rPr>
            </w:pPr>
            <w:r w:rsidRPr="00E90041">
              <w:rPr>
                <w:bCs/>
                <w:color w:val="000000" w:themeColor="text1"/>
                <w:lang w:val="pt-BR"/>
              </w:rPr>
              <w:t xml:space="preserve">4. Tổ chức thanh tra, kiểm tra, xử lý các tổ chức, cá nhân vi phạm Quy định này theo quy định của pháp luật.  </w:t>
            </w:r>
          </w:p>
          <w:p w:rsidR="00F21577" w:rsidRPr="00E90041" w:rsidRDefault="00F21577" w:rsidP="00F21577">
            <w:pPr>
              <w:shd w:val="clear" w:color="auto" w:fill="FFFFFF"/>
              <w:spacing w:before="60" w:after="60" w:line="288" w:lineRule="auto"/>
              <w:ind w:firstLine="567"/>
              <w:jc w:val="both"/>
              <w:rPr>
                <w:color w:val="000000" w:themeColor="text1"/>
                <w:lang w:val="pt-BR"/>
              </w:rPr>
            </w:pPr>
            <w:r w:rsidRPr="00E90041">
              <w:rPr>
                <w:b/>
                <w:bCs/>
                <w:color w:val="000000" w:themeColor="text1"/>
                <w:lang w:val="pt-BR"/>
              </w:rPr>
              <w:t>Điều 10. Trách nhiệm của các Sở, ban, ngành, địa phương trong tỉnh:</w:t>
            </w:r>
          </w:p>
          <w:p w:rsidR="00F21577" w:rsidRPr="00E90041" w:rsidRDefault="00F21577" w:rsidP="00F21577">
            <w:pPr>
              <w:shd w:val="clear" w:color="auto" w:fill="FFFFFF"/>
              <w:spacing w:before="60" w:after="60" w:line="288" w:lineRule="auto"/>
              <w:ind w:firstLine="567"/>
              <w:rPr>
                <w:color w:val="000000" w:themeColor="text1"/>
                <w:lang w:val="pt-BR"/>
              </w:rPr>
            </w:pPr>
            <w:bookmarkStart w:id="1" w:name="dieu_127"/>
            <w:r w:rsidRPr="00E90041">
              <w:rPr>
                <w:b/>
                <w:bCs/>
                <w:color w:val="000000" w:themeColor="text1"/>
                <w:lang w:val="pt-BR"/>
              </w:rPr>
              <w:t>1. Sở Kế hoạch và Đầu tư</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a) Thực hiện nhiệm vụ được giao theo quy định.</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b) Chủ trì phối hợp với Sở Tài chính, Sở Tài nguyên và Môi trường, Sở Công thương, Ban Quản lý các khu công nghiệp tỉnh và các Sở chuyên ngành thẩm đinh, trình Ủy ban nhân dân tỉnh phê duyệt kế hoạch vốn hỗ trợ mặt bằng sản xuất đảm theo đúng quy định hiện hành</w:t>
            </w:r>
            <w:r w:rsidRPr="00E90041">
              <w:rPr>
                <w:color w:val="000000" w:themeColor="text1"/>
                <w:lang w:val="vi-VN"/>
              </w:rPr>
              <w:t>;</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 xml:space="preserve">c) Chủ trì phối hợp với các Sở chuyên ngành thẩm định hồ sơ đề nghị hỗ trợ của doanh nghiệp, trình UBND tỉnh </w:t>
            </w:r>
            <w:r w:rsidRPr="00E90041">
              <w:rPr>
                <w:color w:val="000000" w:themeColor="text1"/>
                <w:lang w:val="vi-VN"/>
              </w:rPr>
              <w:t>xem xét, ban hành quyết định phê duyệt hỗ trợ cho doanh nghiệp</w:t>
            </w:r>
            <w:r w:rsidRPr="00E90041">
              <w:rPr>
                <w:color w:val="000000" w:themeColor="text1"/>
                <w:lang w:val="pt-BR"/>
              </w:rPr>
              <w:t>;</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d) Chủ trì tổng hợp báo cáo định kỳ 6 tháng, năm theo quy định</w:t>
            </w:r>
            <w:r w:rsidRPr="00E90041">
              <w:rPr>
                <w:color w:val="000000" w:themeColor="text1"/>
                <w:lang w:val="vi-VN"/>
              </w:rPr>
              <w:t>;</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c) Tổ chức kiểm tra, giám sát, đánh giá kết quả sử dụng nguồn vốn hỗ trợ theo đúng quy định.</w:t>
            </w:r>
          </w:p>
          <w:p w:rsidR="00F21577" w:rsidRPr="00E90041" w:rsidRDefault="00F21577" w:rsidP="00F21577">
            <w:pPr>
              <w:spacing w:before="60" w:after="60" w:line="288" w:lineRule="auto"/>
              <w:ind w:firstLine="540"/>
              <w:jc w:val="both"/>
              <w:rPr>
                <w:color w:val="000000" w:themeColor="text1"/>
                <w:lang w:val="pt-BR"/>
              </w:rPr>
            </w:pPr>
            <w:r w:rsidRPr="00E90041">
              <w:rPr>
                <w:b/>
                <w:color w:val="000000" w:themeColor="text1"/>
                <w:lang w:val="pt-BR"/>
              </w:rPr>
              <w:t xml:space="preserve">3. Sở Tài chính </w:t>
            </w:r>
          </w:p>
          <w:p w:rsidR="00F21577" w:rsidRPr="00E90041" w:rsidRDefault="00F21577" w:rsidP="00F21577">
            <w:pPr>
              <w:spacing w:before="60" w:after="60" w:line="288" w:lineRule="auto"/>
              <w:ind w:firstLine="540"/>
              <w:jc w:val="both"/>
              <w:rPr>
                <w:color w:val="000000" w:themeColor="text1"/>
                <w:lang w:val="pt-BR"/>
              </w:rPr>
            </w:pPr>
            <w:r w:rsidRPr="00E90041">
              <w:rPr>
                <w:color w:val="000000" w:themeColor="text1"/>
                <w:lang w:val="pt-BR"/>
              </w:rPr>
              <w:t>a) Thực hiện nhiệm vụ được giao theo quy định</w:t>
            </w:r>
            <w:r w:rsidRPr="00E90041">
              <w:rPr>
                <w:color w:val="000000" w:themeColor="text1"/>
                <w:lang w:val="vi-VN"/>
              </w:rPr>
              <w:t>;</w:t>
            </w:r>
          </w:p>
          <w:p w:rsidR="00F21577" w:rsidRPr="00E90041" w:rsidRDefault="00F21577" w:rsidP="00F21577">
            <w:pPr>
              <w:spacing w:before="60" w:after="60" w:line="288" w:lineRule="auto"/>
              <w:ind w:firstLine="540"/>
              <w:jc w:val="both"/>
              <w:rPr>
                <w:color w:val="000000" w:themeColor="text1"/>
                <w:lang w:val="pt-BR"/>
              </w:rPr>
            </w:pPr>
            <w:r w:rsidRPr="00E90041">
              <w:rPr>
                <w:color w:val="000000" w:themeColor="text1"/>
                <w:lang w:val="pt-BR"/>
              </w:rPr>
              <w:t>b) Phối hợp với Sở Kế hoạch và Đầu tư cân đối nguồn vốn hàng năm để hỗ trợ các đối tượng theo quy định tại Nghị quyết này</w:t>
            </w:r>
            <w:r w:rsidRPr="00E90041">
              <w:rPr>
                <w:color w:val="000000" w:themeColor="text1"/>
                <w:lang w:val="vi-VN"/>
              </w:rPr>
              <w:t>;</w:t>
            </w:r>
          </w:p>
          <w:p w:rsidR="00F21577" w:rsidRPr="00E90041" w:rsidRDefault="00F21577" w:rsidP="00F21577">
            <w:pPr>
              <w:spacing w:before="60" w:after="60" w:line="288" w:lineRule="auto"/>
              <w:ind w:firstLine="540"/>
              <w:jc w:val="both"/>
              <w:rPr>
                <w:iCs/>
                <w:color w:val="000000" w:themeColor="text1"/>
                <w:lang w:val="pt-BR"/>
              </w:rPr>
            </w:pPr>
            <w:r w:rsidRPr="00E90041">
              <w:rPr>
                <w:iCs/>
                <w:color w:val="000000" w:themeColor="text1"/>
                <w:lang w:val="pt-BR"/>
              </w:rPr>
              <w:t xml:space="preserve">c) </w:t>
            </w:r>
            <w:r w:rsidRPr="00E90041">
              <w:rPr>
                <w:iCs/>
                <w:color w:val="000000" w:themeColor="text1"/>
                <w:lang w:val="vi-VN"/>
              </w:rPr>
              <w:t>P</w:t>
            </w:r>
            <w:r w:rsidRPr="00E90041">
              <w:rPr>
                <w:iCs/>
                <w:color w:val="000000" w:themeColor="text1"/>
                <w:lang w:val="pt-BR"/>
              </w:rPr>
              <w:t xml:space="preserve">hối hợp với Công thương, Sở Tài nguyên và Môi trường, Ban Quản lý các khu công nghiệp tỉnh xây dựng, </w:t>
            </w:r>
            <w:r w:rsidRPr="00E90041">
              <w:rPr>
                <w:color w:val="000000" w:themeColor="text1"/>
                <w:lang w:val="pt-BR"/>
              </w:rPr>
              <w:t>thẩm định giá thuê mặt bằng tại các Khu, Cụm công nghiệp trên địa bàn tỉnh theo quy định</w:t>
            </w:r>
            <w:r w:rsidRPr="00E90041">
              <w:rPr>
                <w:iCs/>
                <w:color w:val="000000" w:themeColor="text1"/>
                <w:lang w:val="vi-VN"/>
              </w:rPr>
              <w:t>;</w:t>
            </w:r>
          </w:p>
          <w:p w:rsidR="00F21577" w:rsidRPr="00E90041" w:rsidRDefault="00F21577" w:rsidP="00F21577">
            <w:pPr>
              <w:spacing w:before="60" w:after="60" w:line="288" w:lineRule="auto"/>
              <w:ind w:firstLine="540"/>
              <w:jc w:val="both"/>
              <w:rPr>
                <w:color w:val="000000" w:themeColor="text1"/>
                <w:lang w:val="pt-BR"/>
              </w:rPr>
            </w:pPr>
            <w:r w:rsidRPr="00E90041">
              <w:rPr>
                <w:color w:val="000000" w:themeColor="text1"/>
                <w:lang w:val="pt-BR"/>
              </w:rPr>
              <w:t xml:space="preserve">d) Chủ trì phối hợp với các Sở chuyên ngành liên quan </w:t>
            </w:r>
            <w:r w:rsidRPr="00E90041">
              <w:rPr>
                <w:color w:val="000000" w:themeColor="text1"/>
                <w:lang w:val="vi-VN"/>
              </w:rPr>
              <w:t>thực hiện thủ tục cấp phát, thanh quyết toán kinh phí hỗ trợ theo quy định của pháp luật</w:t>
            </w:r>
            <w:r w:rsidRPr="00E90041">
              <w:rPr>
                <w:color w:val="000000" w:themeColor="text1"/>
                <w:lang w:val="pt-BR"/>
              </w:rPr>
              <w:t>;</w:t>
            </w:r>
          </w:p>
          <w:p w:rsidR="00F21577" w:rsidRPr="00E90041" w:rsidRDefault="00F21577" w:rsidP="00F21577">
            <w:pPr>
              <w:spacing w:before="60" w:after="60" w:line="288" w:lineRule="auto"/>
              <w:ind w:firstLine="540"/>
              <w:jc w:val="both"/>
              <w:rPr>
                <w:color w:val="000000" w:themeColor="text1"/>
                <w:lang w:val="pt-BR"/>
              </w:rPr>
            </w:pPr>
            <w:r w:rsidRPr="00E90041">
              <w:rPr>
                <w:iCs/>
                <w:color w:val="000000" w:themeColor="text1"/>
                <w:lang w:val="pt-BR"/>
              </w:rPr>
              <w:t>e) Hướng dẫn quy trình, thủ tục thanh quyết toán kinh phí hỗ trợ mặt bằng sản xuất cho doanh nghiệp.</w:t>
            </w:r>
          </w:p>
          <w:p w:rsidR="00F21577" w:rsidRPr="00E90041" w:rsidRDefault="00F21577" w:rsidP="00F21577">
            <w:pPr>
              <w:spacing w:before="60" w:after="60" w:line="288" w:lineRule="auto"/>
              <w:ind w:firstLine="567"/>
              <w:jc w:val="both"/>
              <w:rPr>
                <w:color w:val="000000" w:themeColor="text1"/>
                <w:lang w:val="pt-BR"/>
              </w:rPr>
            </w:pPr>
            <w:r w:rsidRPr="00E90041">
              <w:rPr>
                <w:b/>
                <w:color w:val="000000" w:themeColor="text1"/>
                <w:lang w:val="pt-BR"/>
              </w:rPr>
              <w:t>4. Sở Công thương</w:t>
            </w:r>
          </w:p>
          <w:p w:rsidR="00F21577" w:rsidRPr="00E90041" w:rsidRDefault="00F21577" w:rsidP="00F21577">
            <w:pPr>
              <w:spacing w:before="60" w:after="60" w:line="288" w:lineRule="auto"/>
              <w:ind w:firstLine="567"/>
              <w:jc w:val="both"/>
              <w:rPr>
                <w:color w:val="000000" w:themeColor="text1"/>
                <w:lang w:val="pt-BR"/>
              </w:rPr>
            </w:pPr>
            <w:r w:rsidRPr="00E90041">
              <w:rPr>
                <w:color w:val="000000" w:themeColor="text1"/>
                <w:lang w:val="pt-BR"/>
              </w:rPr>
              <w:t>a) Thực hiện nhiệm vụ được giao theo quy định</w:t>
            </w:r>
            <w:r w:rsidRPr="00E90041">
              <w:rPr>
                <w:color w:val="000000" w:themeColor="text1"/>
                <w:lang w:val="vi-VN"/>
              </w:rPr>
              <w:t>;</w:t>
            </w:r>
          </w:p>
          <w:p w:rsidR="00F21577" w:rsidRPr="00E90041" w:rsidRDefault="00F21577" w:rsidP="00F21577">
            <w:pPr>
              <w:spacing w:before="60" w:after="60" w:line="288" w:lineRule="auto"/>
              <w:ind w:firstLine="567"/>
              <w:jc w:val="both"/>
              <w:rPr>
                <w:color w:val="000000" w:themeColor="text1"/>
                <w:lang w:val="pt-BR"/>
              </w:rPr>
            </w:pPr>
            <w:r w:rsidRPr="00E90041">
              <w:rPr>
                <w:iCs/>
                <w:color w:val="000000" w:themeColor="text1"/>
                <w:lang w:val="pt-BR"/>
              </w:rPr>
              <w:t xml:space="preserve">b) Chủ trì phối hợp với các sở chuyên ngành liên quan xây dựng, </w:t>
            </w:r>
            <w:r w:rsidRPr="00E90041">
              <w:rPr>
                <w:color w:val="000000" w:themeColor="text1"/>
                <w:lang w:val="pt-BR"/>
              </w:rPr>
              <w:t>thẩm định giá thuê mặt bằng tại các Cụm công nghiệp trên địa bàn tỉnh đảm bảo theo quy định</w:t>
            </w:r>
            <w:r w:rsidRPr="00E90041">
              <w:rPr>
                <w:iCs/>
                <w:color w:val="000000" w:themeColor="text1"/>
                <w:lang w:val="vi-VN"/>
              </w:rPr>
              <w:t>;</w:t>
            </w:r>
          </w:p>
          <w:p w:rsidR="00F21577" w:rsidRPr="00E90041" w:rsidRDefault="00F21577" w:rsidP="00F21577">
            <w:pPr>
              <w:spacing w:before="60" w:after="60" w:line="288" w:lineRule="auto"/>
              <w:ind w:firstLine="567"/>
              <w:jc w:val="both"/>
              <w:rPr>
                <w:color w:val="000000" w:themeColor="text1"/>
                <w:lang w:val="pt-BR"/>
              </w:rPr>
            </w:pPr>
            <w:r w:rsidRPr="00E90041">
              <w:rPr>
                <w:color w:val="000000" w:themeColor="text1"/>
                <w:lang w:val="pt-BR"/>
              </w:rPr>
              <w:lastRenderedPageBreak/>
              <w:t xml:space="preserve">c) Phối hợp cùng Sở Tài chính cân đối nguồn vốn hàng năm để hỗ trợ các đối tượng theo quy định tại Nghị quyết này. </w:t>
            </w:r>
          </w:p>
          <w:p w:rsidR="00F21577" w:rsidRPr="00E90041" w:rsidRDefault="00F21577" w:rsidP="00F21577">
            <w:pPr>
              <w:spacing w:before="60" w:after="60" w:line="288" w:lineRule="auto"/>
              <w:ind w:firstLine="567"/>
              <w:jc w:val="both"/>
              <w:rPr>
                <w:b/>
                <w:color w:val="000000" w:themeColor="text1"/>
                <w:lang w:val="pt-BR"/>
              </w:rPr>
            </w:pPr>
            <w:r w:rsidRPr="00E90041">
              <w:rPr>
                <w:b/>
                <w:color w:val="000000" w:themeColor="text1"/>
                <w:lang w:val="pt-BR"/>
              </w:rPr>
              <w:t>5. Sở Tài nguyên và Môi trường</w:t>
            </w:r>
          </w:p>
          <w:p w:rsidR="00F21577" w:rsidRPr="00E90041" w:rsidRDefault="00F21577" w:rsidP="00F21577">
            <w:pPr>
              <w:spacing w:before="60" w:after="60" w:line="288" w:lineRule="auto"/>
              <w:ind w:firstLine="567"/>
              <w:jc w:val="both"/>
              <w:rPr>
                <w:color w:val="000000" w:themeColor="text1"/>
                <w:lang w:val="pt-BR"/>
              </w:rPr>
            </w:pPr>
            <w:r w:rsidRPr="00E90041">
              <w:rPr>
                <w:color w:val="000000" w:themeColor="text1"/>
                <w:lang w:val="pt-BR"/>
              </w:rPr>
              <w:t>a) Thực hiện nhiệm vụ được giao theo quy định</w:t>
            </w:r>
            <w:r w:rsidRPr="00E90041">
              <w:rPr>
                <w:color w:val="000000" w:themeColor="text1"/>
                <w:lang w:val="vi-VN"/>
              </w:rPr>
              <w:t>;</w:t>
            </w:r>
          </w:p>
          <w:p w:rsidR="00F21577" w:rsidRPr="00E90041" w:rsidRDefault="00F21577" w:rsidP="00F21577">
            <w:pPr>
              <w:spacing w:before="60" w:after="60" w:line="288" w:lineRule="auto"/>
              <w:ind w:firstLine="567"/>
              <w:jc w:val="both"/>
              <w:rPr>
                <w:color w:val="000000" w:themeColor="text1"/>
                <w:lang w:val="pt-BR"/>
              </w:rPr>
            </w:pPr>
            <w:r w:rsidRPr="00E90041">
              <w:rPr>
                <w:iCs/>
                <w:color w:val="000000" w:themeColor="text1"/>
                <w:lang w:val="pt-BR"/>
              </w:rPr>
              <w:t xml:space="preserve">b) Phối hợp với các sở chuyên ngành có liên quan xây dựng, </w:t>
            </w:r>
            <w:r w:rsidRPr="00E90041">
              <w:rPr>
                <w:color w:val="000000" w:themeColor="text1"/>
                <w:lang w:val="pt-BR"/>
              </w:rPr>
              <w:t>thẩm định giá thuê mặt bằng tại các Khu, Cụm công nghiệp trên địa bàn tỉnh đảm bảo theo quy định</w:t>
            </w:r>
            <w:r w:rsidRPr="00E90041">
              <w:rPr>
                <w:iCs/>
                <w:color w:val="000000" w:themeColor="text1"/>
                <w:lang w:val="vi-VN"/>
              </w:rPr>
              <w:t>;</w:t>
            </w:r>
          </w:p>
          <w:p w:rsidR="00F21577" w:rsidRPr="00E90041" w:rsidRDefault="00F21577" w:rsidP="00F21577">
            <w:pPr>
              <w:spacing w:before="60" w:after="60" w:line="288" w:lineRule="auto"/>
              <w:ind w:firstLine="567"/>
              <w:jc w:val="both"/>
              <w:rPr>
                <w:b/>
                <w:color w:val="000000" w:themeColor="text1"/>
                <w:lang w:val="pt-BR"/>
              </w:rPr>
            </w:pPr>
            <w:r w:rsidRPr="00E90041">
              <w:rPr>
                <w:b/>
                <w:color w:val="000000" w:themeColor="text1"/>
                <w:lang w:val="pt-BR"/>
              </w:rPr>
              <w:t>6. Ban quản lý các khu công nghiệp</w:t>
            </w:r>
          </w:p>
          <w:p w:rsidR="00F21577" w:rsidRPr="00E90041" w:rsidRDefault="00F21577" w:rsidP="00F21577">
            <w:pPr>
              <w:spacing w:before="60" w:after="60" w:line="288" w:lineRule="auto"/>
              <w:ind w:firstLine="567"/>
              <w:jc w:val="both"/>
              <w:rPr>
                <w:color w:val="000000" w:themeColor="text1"/>
                <w:lang w:val="pt-BR"/>
              </w:rPr>
            </w:pPr>
            <w:r w:rsidRPr="00E90041">
              <w:rPr>
                <w:color w:val="000000" w:themeColor="text1"/>
                <w:lang w:val="pt-BR"/>
              </w:rPr>
              <w:t>a) Thực hiện nhiệm vụ được giao theo quy định</w:t>
            </w:r>
            <w:r w:rsidRPr="00E90041">
              <w:rPr>
                <w:color w:val="000000" w:themeColor="text1"/>
                <w:lang w:val="vi-VN"/>
              </w:rPr>
              <w:t>;</w:t>
            </w:r>
          </w:p>
          <w:p w:rsidR="00F21577" w:rsidRPr="00E90041" w:rsidRDefault="00F21577" w:rsidP="00F21577">
            <w:pPr>
              <w:spacing w:before="60" w:after="60" w:line="288" w:lineRule="auto"/>
              <w:ind w:firstLine="567"/>
              <w:jc w:val="both"/>
              <w:rPr>
                <w:color w:val="000000" w:themeColor="text1"/>
                <w:lang w:val="pt-BR"/>
              </w:rPr>
            </w:pPr>
            <w:r w:rsidRPr="00E90041">
              <w:rPr>
                <w:iCs/>
                <w:color w:val="000000" w:themeColor="text1"/>
                <w:lang w:val="pt-BR"/>
              </w:rPr>
              <w:t xml:space="preserve">b) Chủ trì phối hợp với các Sở chuyên ngành có liên quan xây dựng, </w:t>
            </w:r>
            <w:r w:rsidRPr="00E90041">
              <w:rPr>
                <w:color w:val="000000" w:themeColor="text1"/>
                <w:lang w:val="pt-BR"/>
              </w:rPr>
              <w:t>thẩm định giá thuê mặt bằng tại các Khu công nghiệp trên địa bàn tỉnh đảm bảo theo quy định</w:t>
            </w:r>
            <w:r w:rsidRPr="00E90041">
              <w:rPr>
                <w:iCs/>
                <w:color w:val="000000" w:themeColor="text1"/>
                <w:lang w:val="vi-VN"/>
              </w:rPr>
              <w:t>;</w:t>
            </w:r>
          </w:p>
          <w:p w:rsidR="00F21577" w:rsidRPr="00E90041" w:rsidRDefault="00F21577" w:rsidP="00F21577">
            <w:pPr>
              <w:spacing w:before="60" w:after="60" w:line="288" w:lineRule="auto"/>
              <w:ind w:firstLine="567"/>
              <w:jc w:val="both"/>
              <w:rPr>
                <w:color w:val="000000" w:themeColor="text1"/>
                <w:lang w:val="pt-BR"/>
              </w:rPr>
            </w:pPr>
            <w:r w:rsidRPr="00E90041">
              <w:rPr>
                <w:b/>
                <w:color w:val="000000" w:themeColor="text1"/>
                <w:lang w:val="pt-BR"/>
              </w:rPr>
              <w:t xml:space="preserve">7. Các Sở, ngành khác có liên quan </w:t>
            </w:r>
          </w:p>
          <w:p w:rsidR="00F21577" w:rsidRPr="00E90041" w:rsidRDefault="00F21577" w:rsidP="00F21577">
            <w:pPr>
              <w:spacing w:before="60" w:after="60" w:line="288" w:lineRule="auto"/>
              <w:ind w:firstLine="576"/>
              <w:jc w:val="both"/>
              <w:rPr>
                <w:color w:val="000000" w:themeColor="text1"/>
                <w:lang w:val="pt-BR"/>
              </w:rPr>
            </w:pPr>
            <w:r w:rsidRPr="00E90041">
              <w:rPr>
                <w:color w:val="000000" w:themeColor="text1"/>
                <w:lang w:val="pt-BR"/>
              </w:rPr>
              <w:t xml:space="preserve">Các Sở ngành khác trong phạm vi chức năng, nhiệm vụ, quyền hạn được giao, tổ chức thực hiện các nội dung tại Quy định này. </w:t>
            </w:r>
          </w:p>
          <w:p w:rsidR="00F21577" w:rsidRPr="00E90041" w:rsidRDefault="00F21577" w:rsidP="00F21577">
            <w:pPr>
              <w:spacing w:before="60" w:after="60" w:line="288" w:lineRule="auto"/>
              <w:ind w:firstLine="576"/>
              <w:jc w:val="both"/>
              <w:rPr>
                <w:b/>
                <w:color w:val="000000" w:themeColor="text1"/>
                <w:lang w:val="pt-BR"/>
              </w:rPr>
            </w:pPr>
            <w:r w:rsidRPr="00E90041">
              <w:rPr>
                <w:b/>
                <w:color w:val="000000" w:themeColor="text1"/>
                <w:lang w:val="pt-BR"/>
              </w:rPr>
              <w:t>8. UBND các huyện, thị xã, thành phố</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Công bố các cơ chế, chính sách khuyến khích, ưu đãi của Chính phủ và của tỉnh Bắc Ninh để kêu gọi các thành phần kinh tế tham gia đầu tư tại các Khu, Cụm công nghiệp trên phạm vi địa bàn</w:t>
            </w:r>
            <w:r w:rsidRPr="00E90041">
              <w:rPr>
                <w:color w:val="000000" w:themeColor="text1"/>
                <w:lang w:val="vi-VN"/>
              </w:rPr>
              <w:t>;</w:t>
            </w:r>
          </w:p>
          <w:p w:rsidR="00F21577" w:rsidRPr="00E90041" w:rsidRDefault="00F21577" w:rsidP="00F21577">
            <w:pPr>
              <w:shd w:val="clear" w:color="auto" w:fill="FFFFFF"/>
              <w:spacing w:before="60" w:after="60" w:line="288" w:lineRule="auto"/>
              <w:ind w:firstLine="540"/>
              <w:jc w:val="both"/>
              <w:rPr>
                <w:b/>
                <w:color w:val="000000" w:themeColor="text1"/>
                <w:lang w:val="pt-BR"/>
              </w:rPr>
            </w:pPr>
            <w:r w:rsidRPr="00E90041">
              <w:rPr>
                <w:b/>
                <w:color w:val="000000" w:themeColor="text1"/>
                <w:lang w:val="pt-BR"/>
              </w:rPr>
              <w:t>9. Các Hội, Hiệp hội doanh nghiệp trên địa bàn tỉnh</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Phối hợp với các Sở chuyên ngành liên quan triển khai thực hiện nội dung hỗ trợ theo Quy định này;</w:t>
            </w:r>
          </w:p>
          <w:p w:rsidR="00F21577" w:rsidRPr="00E90041" w:rsidRDefault="00F21577" w:rsidP="00F21577">
            <w:pPr>
              <w:shd w:val="clear" w:color="auto" w:fill="FFFFFF"/>
              <w:spacing w:before="60" w:after="60" w:line="288" w:lineRule="auto"/>
              <w:ind w:firstLine="540"/>
              <w:jc w:val="both"/>
              <w:rPr>
                <w:color w:val="000000" w:themeColor="text1"/>
                <w:lang w:val="pt-BR"/>
              </w:rPr>
            </w:pPr>
            <w:r w:rsidRPr="00E90041">
              <w:rPr>
                <w:color w:val="000000" w:themeColor="text1"/>
                <w:lang w:val="pt-BR"/>
              </w:rPr>
              <w:t>Tạo điều kiện thuận lợi cho doanh nghiệp tiếp cận nguồn vốn hỗ trợ theo đúng quy định.</w:t>
            </w:r>
          </w:p>
          <w:p w:rsidR="00F21577" w:rsidRPr="00E90041" w:rsidRDefault="00F21577" w:rsidP="00F21577">
            <w:pPr>
              <w:spacing w:before="60" w:after="60" w:line="288" w:lineRule="auto"/>
              <w:ind w:firstLine="576"/>
              <w:jc w:val="both"/>
              <w:rPr>
                <w:rFonts w:ascii="Times New Roman Bold" w:hAnsi="Times New Roman Bold"/>
                <w:b/>
                <w:color w:val="000000" w:themeColor="text1"/>
                <w:spacing w:val="-4"/>
                <w:lang w:val="pt-BR"/>
              </w:rPr>
            </w:pPr>
            <w:r w:rsidRPr="00E90041">
              <w:rPr>
                <w:rFonts w:ascii="Times New Roman Bold" w:hAnsi="Times New Roman Bold"/>
                <w:b/>
                <w:color w:val="000000" w:themeColor="text1"/>
                <w:spacing w:val="-4"/>
                <w:lang w:val="pt-BR"/>
              </w:rPr>
              <w:t>Điều 11. Trách nhiệm của doanh nghiệp nhỏ và vừa</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xml:space="preserve">- Cung cấp thông tin, tài liệu về </w:t>
            </w:r>
            <w:r w:rsidRPr="00E90041">
              <w:rPr>
                <w:color w:val="000000" w:themeColor="text1"/>
                <w:lang w:val="pt-BR"/>
              </w:rPr>
              <w:t>hỗ trợ</w:t>
            </w:r>
            <w:r w:rsidRPr="00E90041">
              <w:rPr>
                <w:color w:val="000000" w:themeColor="text1"/>
                <w:lang w:val="vi-VN"/>
              </w:rPr>
              <w:t xml:space="preserve"> đầy đủ, kịp thời, chính xác theo yêu cầu của cơ quan chức năng và chịu trách nhiệm trước pháp luật về những thông tin, tài liệu đã cung cấp.</w:t>
            </w:r>
          </w:p>
          <w:p w:rsidR="00F21577" w:rsidRPr="00E90041" w:rsidRDefault="00F21577" w:rsidP="00F21577">
            <w:pPr>
              <w:spacing w:before="60" w:after="60" w:line="288" w:lineRule="auto"/>
              <w:ind w:firstLine="720"/>
              <w:jc w:val="both"/>
              <w:rPr>
                <w:color w:val="000000" w:themeColor="text1"/>
                <w:lang w:val="vi-VN"/>
              </w:rPr>
            </w:pPr>
            <w:r w:rsidRPr="00E90041">
              <w:rPr>
                <w:color w:val="000000" w:themeColor="text1"/>
                <w:lang w:val="vi-VN"/>
              </w:rPr>
              <w:t>- Tuân thủ các quy định của pháp luật; thực hiện các nghĩa vụ đối với Nhà nước: tiếp nhận, phối hợp và tổ chức thực hiện có hiệu quả nguồn lực hỗ trợ. Chấp hành nghiêm túc các quy định của pháp luật trong quá trình hoạt động sản xuất kinh doanh.</w:t>
            </w:r>
          </w:p>
          <w:p w:rsidR="00F21577" w:rsidRPr="00E90041" w:rsidRDefault="00F21577" w:rsidP="00F21577">
            <w:pPr>
              <w:keepNext/>
              <w:keepLines/>
              <w:spacing w:before="60" w:after="60" w:line="288" w:lineRule="auto"/>
              <w:ind w:firstLine="576"/>
              <w:outlineLvl w:val="2"/>
              <w:rPr>
                <w:b/>
                <w:bCs/>
                <w:color w:val="000000" w:themeColor="text1"/>
                <w:lang w:val="pt-BR"/>
              </w:rPr>
            </w:pPr>
            <w:r w:rsidRPr="00E90041">
              <w:rPr>
                <w:b/>
                <w:bCs/>
                <w:color w:val="000000" w:themeColor="text1"/>
                <w:lang w:val="pt-BR"/>
              </w:rPr>
              <w:lastRenderedPageBreak/>
              <w:t>Điều 12. Xử lý vi phạm</w:t>
            </w:r>
          </w:p>
          <w:p w:rsidR="00F21577" w:rsidRPr="00E90041" w:rsidRDefault="00F21577" w:rsidP="00F21577">
            <w:pPr>
              <w:spacing w:before="60" w:after="60" w:line="288" w:lineRule="auto"/>
              <w:ind w:firstLine="576"/>
              <w:jc w:val="both"/>
              <w:rPr>
                <w:color w:val="000000" w:themeColor="text1"/>
                <w:lang w:val="vi-VN"/>
              </w:rPr>
            </w:pPr>
            <w:r w:rsidRPr="00E90041">
              <w:rPr>
                <w:color w:val="000000" w:themeColor="text1"/>
                <w:lang w:val="pt-BR"/>
              </w:rPr>
              <w:t xml:space="preserve"> Dự án đầu tư được hỗ trợ theo Quy định này phải đảm bảo tiến độ xây dựng theo hợp đồng hoặc Quyết định chủ trương đầu tư hoặc giấy chứng nhận đăng ký đầu tư hoặc chấp thuận chủ trương đầu tư, sau 12 tháng nhà đầu tư không triển khai hoặc thực hiện dự án chậm tiến độ quá 12 tháng so với tiến độ thực hiện dự án đầu tư quy định, thì nhà đầu tư phải hoàn trả kinh phí đã hỗ trợ cho ngân sách</w:t>
            </w:r>
            <w:r w:rsidRPr="00E90041">
              <w:rPr>
                <w:color w:val="000000" w:themeColor="text1"/>
                <w:lang w:val="vi-VN"/>
              </w:rPr>
              <w:t>;</w:t>
            </w:r>
          </w:p>
          <w:p w:rsidR="00F21577" w:rsidRPr="00E90041" w:rsidRDefault="00F21577" w:rsidP="00F21577">
            <w:pPr>
              <w:spacing w:before="60" w:after="60" w:line="288" w:lineRule="auto"/>
              <w:ind w:firstLine="576"/>
              <w:jc w:val="both"/>
              <w:rPr>
                <w:color w:val="000000" w:themeColor="text1"/>
                <w:lang w:val="pt-BR"/>
              </w:rPr>
            </w:pPr>
            <w:r w:rsidRPr="00E90041">
              <w:rPr>
                <w:color w:val="000000" w:themeColor="text1"/>
                <w:lang w:val="pt-BR"/>
              </w:rPr>
              <w:t xml:space="preserve"> Trường hợp nhà đầu tư không đáp ứng các điều khoản hỗ trợ theo quy định này thì phải hoàn trả kinh phí đã hỗ trợ cho ngân sách.</w:t>
            </w:r>
          </w:p>
          <w:p w:rsidR="00F21577" w:rsidRPr="00E90041" w:rsidRDefault="00F21577" w:rsidP="00F21577">
            <w:pPr>
              <w:keepNext/>
              <w:keepLines/>
              <w:spacing w:before="60" w:after="60" w:line="288" w:lineRule="auto"/>
              <w:ind w:firstLine="576"/>
              <w:outlineLvl w:val="2"/>
              <w:rPr>
                <w:b/>
                <w:bCs/>
                <w:color w:val="000000" w:themeColor="text1"/>
                <w:lang w:val="pt-BR"/>
              </w:rPr>
            </w:pPr>
            <w:bookmarkStart w:id="2" w:name="dieu_128"/>
            <w:bookmarkEnd w:id="1"/>
            <w:r w:rsidRPr="00E90041">
              <w:rPr>
                <w:b/>
                <w:bCs/>
                <w:color w:val="000000" w:themeColor="text1"/>
                <w:lang w:val="pt-BR"/>
              </w:rPr>
              <w:t xml:space="preserve">Điều 13. </w:t>
            </w:r>
            <w:bookmarkEnd w:id="2"/>
            <w:r w:rsidRPr="00E90041">
              <w:rPr>
                <w:b/>
                <w:bCs/>
                <w:color w:val="000000" w:themeColor="text1"/>
                <w:lang w:val="pt-BR"/>
              </w:rPr>
              <w:t>Sửa đổi, bổ sung Quy định</w:t>
            </w:r>
          </w:p>
          <w:p w:rsidR="00F21577" w:rsidRPr="00E90041" w:rsidRDefault="00F21577" w:rsidP="00F21577">
            <w:pPr>
              <w:shd w:val="clear" w:color="auto" w:fill="FFFFFF"/>
              <w:spacing w:before="60" w:after="60" w:line="288" w:lineRule="auto"/>
              <w:ind w:firstLine="576"/>
              <w:jc w:val="both"/>
              <w:rPr>
                <w:color w:val="000000" w:themeColor="text1"/>
                <w:lang w:val="pt-BR"/>
              </w:rPr>
            </w:pPr>
            <w:r w:rsidRPr="00E90041">
              <w:rPr>
                <w:color w:val="000000" w:themeColor="text1"/>
                <w:lang w:val="pt-BR"/>
              </w:rPr>
              <w:t>Trong quá trình triển khai thực hiện, nếu có vướng mắc, các sở, ngành thuộc tỉnh, các tổ chức, cá nhân và các nhà đầu tư phản ánh kịp thời về Sở Kế hoạch và Đầu tư để tổng hợp, báo cáo UBND tỉnh, trình HĐND tỉnh xem xét, sửa đổi bổ sung cho phù hợp./.</w:t>
            </w:r>
          </w:p>
          <w:tbl>
            <w:tblPr>
              <w:tblW w:w="9750" w:type="dxa"/>
              <w:tblInd w:w="40" w:type="dxa"/>
              <w:tblLayout w:type="fixed"/>
              <w:tblCellMar>
                <w:left w:w="40" w:type="dxa"/>
                <w:right w:w="40" w:type="dxa"/>
              </w:tblCellMar>
              <w:tblLook w:val="0000" w:firstRow="0" w:lastRow="0" w:firstColumn="0" w:lastColumn="0" w:noHBand="0" w:noVBand="0"/>
            </w:tblPr>
            <w:tblGrid>
              <w:gridCol w:w="4488"/>
              <w:gridCol w:w="5262"/>
            </w:tblGrid>
            <w:tr w:rsidR="00E90041" w:rsidRPr="00E90041" w:rsidTr="00F21577">
              <w:trPr>
                <w:trHeight w:val="768"/>
              </w:trPr>
              <w:tc>
                <w:tcPr>
                  <w:tcW w:w="4488" w:type="dxa"/>
                </w:tcPr>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p w:rsidR="00F21577" w:rsidRPr="00E90041" w:rsidRDefault="00F21577" w:rsidP="00B57FF0">
                  <w:pPr>
                    <w:rPr>
                      <w:color w:val="000000" w:themeColor="text1"/>
                      <w:lang w:val="pt-BR"/>
                    </w:rPr>
                  </w:pPr>
                </w:p>
              </w:tc>
              <w:tc>
                <w:tcPr>
                  <w:tcW w:w="5262" w:type="dxa"/>
                </w:tcPr>
                <w:p w:rsidR="00F21577" w:rsidRPr="00E90041" w:rsidRDefault="00F21577" w:rsidP="00B57FF0">
                  <w:pPr>
                    <w:autoSpaceDE w:val="0"/>
                    <w:snapToGrid w:val="0"/>
                    <w:jc w:val="center"/>
                    <w:rPr>
                      <w:b/>
                      <w:bCs/>
                      <w:color w:val="000000" w:themeColor="text1"/>
                      <w:lang w:val="pt-BR"/>
                    </w:rPr>
                  </w:pPr>
                  <w:r w:rsidRPr="00E90041">
                    <w:rPr>
                      <w:b/>
                      <w:bCs/>
                      <w:color w:val="000000" w:themeColor="text1"/>
                      <w:lang w:val="pt-BR"/>
                    </w:rPr>
                    <w:t>CHỦ TỊCH</w:t>
                  </w:r>
                </w:p>
                <w:p w:rsidR="00F21577" w:rsidRPr="00E90041" w:rsidRDefault="00F21577" w:rsidP="00B57FF0">
                  <w:pPr>
                    <w:autoSpaceDE w:val="0"/>
                    <w:snapToGrid w:val="0"/>
                    <w:jc w:val="center"/>
                    <w:rPr>
                      <w:b/>
                      <w:bCs/>
                      <w:color w:val="000000" w:themeColor="text1"/>
                    </w:rPr>
                  </w:pPr>
                </w:p>
              </w:tc>
            </w:tr>
          </w:tbl>
          <w:p w:rsidR="00F21577" w:rsidRPr="00E90041" w:rsidRDefault="00F21577" w:rsidP="00F21577">
            <w:pPr>
              <w:rPr>
                <w:color w:val="000000" w:themeColor="text1"/>
              </w:rPr>
            </w:pPr>
          </w:p>
          <w:p w:rsidR="00F21577" w:rsidRPr="00E90041" w:rsidRDefault="00F21577" w:rsidP="00F21577">
            <w:pPr>
              <w:rPr>
                <w:color w:val="000000" w:themeColor="text1"/>
              </w:rPr>
            </w:pPr>
          </w:p>
          <w:p w:rsidR="00F21577" w:rsidRPr="00E90041" w:rsidRDefault="00F21577" w:rsidP="00F21577">
            <w:pPr>
              <w:tabs>
                <w:tab w:val="left" w:pos="2687"/>
              </w:tabs>
              <w:rPr>
                <w:color w:val="000000" w:themeColor="text1"/>
              </w:rPr>
            </w:pPr>
          </w:p>
          <w:p w:rsidR="00F21577" w:rsidRPr="00E90041" w:rsidRDefault="00F21577" w:rsidP="00F21577">
            <w:pPr>
              <w:tabs>
                <w:tab w:val="left" w:pos="2687"/>
              </w:tabs>
              <w:rPr>
                <w:color w:val="000000" w:themeColor="text1"/>
              </w:rPr>
            </w:pPr>
            <w:r w:rsidRPr="00E90041">
              <w:rPr>
                <w:color w:val="000000" w:themeColor="text1"/>
              </w:rPr>
              <w:br w:type="page"/>
            </w:r>
          </w:p>
          <w:p w:rsidR="00F21577" w:rsidRPr="00E90041" w:rsidRDefault="00F21577" w:rsidP="00F21577">
            <w:pPr>
              <w:spacing w:before="60" w:after="60" w:line="288" w:lineRule="auto"/>
              <w:jc w:val="center"/>
              <w:rPr>
                <w:color w:val="000000" w:themeColor="text1"/>
              </w:rPr>
            </w:pPr>
            <w:bookmarkStart w:id="3" w:name="chuong_pl_1"/>
            <w:r w:rsidRPr="00E90041">
              <w:rPr>
                <w:b/>
                <w:bCs/>
                <w:color w:val="000000" w:themeColor="text1"/>
                <w:lang w:val="vi-VN"/>
              </w:rPr>
              <w:t>PHỤ LỤC I</w:t>
            </w:r>
            <w:bookmarkEnd w:id="3"/>
          </w:p>
          <w:tbl>
            <w:tblPr>
              <w:tblW w:w="9889"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48"/>
              <w:gridCol w:w="6541"/>
            </w:tblGrid>
            <w:tr w:rsidR="00E90041" w:rsidRPr="00E90041" w:rsidTr="00F215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21577" w:rsidRPr="00E90041" w:rsidRDefault="00F21577" w:rsidP="00F21577">
                  <w:pPr>
                    <w:spacing w:before="60" w:after="60" w:line="288" w:lineRule="auto"/>
                    <w:jc w:val="center"/>
                    <w:rPr>
                      <w:color w:val="000000" w:themeColor="text1"/>
                      <w:sz w:val="26"/>
                      <w:szCs w:val="26"/>
                    </w:rPr>
                  </w:pPr>
                  <w:bookmarkStart w:id="4" w:name="chuong_pl_1_name"/>
                  <w:r w:rsidRPr="00E90041">
                    <w:rPr>
                      <w:b/>
                      <w:bCs/>
                      <w:color w:val="000000" w:themeColor="text1"/>
                      <w:sz w:val="26"/>
                      <w:szCs w:val="26"/>
                    </w:rPr>
                    <w:lastRenderedPageBreak/>
                    <w:t>TÊN DOANH NGHIỆP…</w:t>
                  </w:r>
                  <w:r w:rsidRPr="00E90041">
                    <w:rPr>
                      <w:b/>
                      <w:bCs/>
                      <w:color w:val="000000" w:themeColor="text1"/>
                      <w:sz w:val="26"/>
                      <w:szCs w:val="26"/>
                      <w:lang w:val="vi-VN"/>
                    </w:rPr>
                    <w:br/>
                    <w:t>-------</w:t>
                  </w:r>
                  <w:r w:rsidRPr="00E90041">
                    <w:rPr>
                      <w:color w:val="000000" w:themeColor="text1"/>
                      <w:sz w:val="26"/>
                      <w:szCs w:val="26"/>
                      <w:lang w:val="vi-VN"/>
                    </w:rPr>
                    <w:t xml:space="preserve"> </w:t>
                  </w:r>
                </w:p>
                <w:p w:rsidR="00F21577" w:rsidRPr="00E90041" w:rsidRDefault="00F21577" w:rsidP="00F21577">
                  <w:pPr>
                    <w:spacing w:before="60" w:after="60" w:line="288" w:lineRule="auto"/>
                    <w:jc w:val="center"/>
                    <w:rPr>
                      <w:color w:val="000000" w:themeColor="text1"/>
                      <w:sz w:val="26"/>
                      <w:szCs w:val="26"/>
                    </w:rPr>
                  </w:pPr>
                  <w:r w:rsidRPr="00E90041">
                    <w:rPr>
                      <w:color w:val="000000" w:themeColor="text1"/>
                      <w:sz w:val="26"/>
                      <w:szCs w:val="26"/>
                      <w:lang w:val="vi-VN"/>
                    </w:rPr>
                    <w:t xml:space="preserve">Số: </w:t>
                  </w:r>
                  <w:r w:rsidRPr="00E90041">
                    <w:rPr>
                      <w:color w:val="000000" w:themeColor="text1"/>
                      <w:sz w:val="26"/>
                      <w:szCs w:val="26"/>
                    </w:rP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F21577" w:rsidRPr="00E90041" w:rsidRDefault="00F21577" w:rsidP="00F21577">
                  <w:pPr>
                    <w:spacing w:before="60" w:after="60" w:line="288" w:lineRule="auto"/>
                    <w:jc w:val="center"/>
                    <w:rPr>
                      <w:b/>
                      <w:bCs/>
                      <w:color w:val="000000" w:themeColor="text1"/>
                      <w:sz w:val="26"/>
                      <w:szCs w:val="26"/>
                    </w:rPr>
                  </w:pPr>
                  <w:r w:rsidRPr="00E90041">
                    <w:rPr>
                      <w:b/>
                      <w:bCs/>
                      <w:color w:val="000000" w:themeColor="text1"/>
                      <w:sz w:val="26"/>
                      <w:szCs w:val="26"/>
                      <w:lang w:val="vi-VN"/>
                    </w:rPr>
                    <w:t>CỘNG HÒA XÃ HỘI CHỦ NGHĨA VIỆT NAM</w:t>
                  </w:r>
                  <w:r w:rsidRPr="00E90041">
                    <w:rPr>
                      <w:b/>
                      <w:bCs/>
                      <w:color w:val="000000" w:themeColor="text1"/>
                      <w:sz w:val="26"/>
                      <w:szCs w:val="26"/>
                      <w:lang w:val="vi-VN"/>
                    </w:rPr>
                    <w:br/>
                    <w:t xml:space="preserve">Độc lập - Tự do - Hạnh phúc </w:t>
                  </w:r>
                  <w:r w:rsidRPr="00E90041">
                    <w:rPr>
                      <w:b/>
                      <w:bCs/>
                      <w:color w:val="000000" w:themeColor="text1"/>
                      <w:sz w:val="26"/>
                      <w:szCs w:val="26"/>
                      <w:lang w:val="vi-VN"/>
                    </w:rPr>
                    <w:br/>
                    <w:t>---------------</w:t>
                  </w:r>
                </w:p>
                <w:p w:rsidR="00F21577" w:rsidRPr="00E90041" w:rsidRDefault="00F21577" w:rsidP="00F21577">
                  <w:pPr>
                    <w:spacing w:before="60" w:after="60" w:line="288" w:lineRule="auto"/>
                    <w:jc w:val="right"/>
                    <w:rPr>
                      <w:color w:val="000000" w:themeColor="text1"/>
                      <w:sz w:val="26"/>
                      <w:szCs w:val="26"/>
                    </w:rPr>
                  </w:pPr>
                  <w:r w:rsidRPr="00E90041">
                    <w:rPr>
                      <w:i/>
                      <w:iCs/>
                      <w:color w:val="000000" w:themeColor="text1"/>
                      <w:sz w:val="26"/>
                      <w:szCs w:val="26"/>
                    </w:rPr>
                    <w:t>….….</w:t>
                  </w:r>
                  <w:r w:rsidRPr="00E90041">
                    <w:rPr>
                      <w:i/>
                      <w:iCs/>
                      <w:color w:val="000000" w:themeColor="text1"/>
                      <w:sz w:val="26"/>
                      <w:szCs w:val="26"/>
                      <w:lang w:val="vi-VN"/>
                    </w:rPr>
                    <w:t xml:space="preserve">, ngày </w:t>
                  </w:r>
                  <w:r w:rsidRPr="00E90041">
                    <w:rPr>
                      <w:i/>
                      <w:iCs/>
                      <w:color w:val="000000" w:themeColor="text1"/>
                      <w:sz w:val="26"/>
                      <w:szCs w:val="26"/>
                    </w:rPr>
                    <w:t>…</w:t>
                  </w:r>
                  <w:r w:rsidRPr="00E90041">
                    <w:rPr>
                      <w:i/>
                      <w:iCs/>
                      <w:color w:val="000000" w:themeColor="text1"/>
                      <w:sz w:val="26"/>
                      <w:szCs w:val="26"/>
                      <w:lang w:val="vi-VN"/>
                    </w:rPr>
                    <w:t xml:space="preserve"> tháng </w:t>
                  </w:r>
                  <w:r w:rsidRPr="00E90041">
                    <w:rPr>
                      <w:i/>
                      <w:iCs/>
                      <w:color w:val="000000" w:themeColor="text1"/>
                      <w:sz w:val="26"/>
                      <w:szCs w:val="26"/>
                    </w:rPr>
                    <w:t>…</w:t>
                  </w:r>
                  <w:r w:rsidR="00430897" w:rsidRPr="00E90041">
                    <w:rPr>
                      <w:i/>
                      <w:iCs/>
                      <w:color w:val="000000" w:themeColor="text1"/>
                      <w:sz w:val="26"/>
                      <w:szCs w:val="26"/>
                    </w:rPr>
                    <w:t>năm……..</w:t>
                  </w:r>
                  <w:r w:rsidRPr="00E90041">
                    <w:rPr>
                      <w:i/>
                      <w:iCs/>
                      <w:color w:val="000000" w:themeColor="text1"/>
                      <w:sz w:val="26"/>
                      <w:szCs w:val="26"/>
                      <w:lang w:val="vi-VN"/>
                    </w:rPr>
                    <w:t xml:space="preserve"> năm </w:t>
                  </w:r>
                  <w:r w:rsidRPr="00E90041">
                    <w:rPr>
                      <w:i/>
                      <w:iCs/>
                      <w:color w:val="000000" w:themeColor="text1"/>
                      <w:sz w:val="26"/>
                      <w:szCs w:val="26"/>
                    </w:rPr>
                    <w:t>…</w:t>
                  </w:r>
                </w:p>
              </w:tc>
            </w:tr>
          </w:tbl>
          <w:p w:rsidR="00F21577" w:rsidRPr="00E90041" w:rsidRDefault="00F21577" w:rsidP="00F21577">
            <w:pPr>
              <w:spacing w:before="60" w:after="60" w:line="288" w:lineRule="auto"/>
              <w:jc w:val="center"/>
              <w:rPr>
                <w:color w:val="000000" w:themeColor="text1"/>
              </w:rPr>
            </w:pPr>
            <w:r w:rsidRPr="00E90041">
              <w:rPr>
                <w:b/>
                <w:bCs/>
                <w:color w:val="000000" w:themeColor="text1"/>
                <w:lang w:val="vi-VN"/>
              </w:rPr>
              <w:t>VĂN BẢN ĐỀ NGHỊ HỖ TRỢ</w:t>
            </w:r>
            <w:bookmarkEnd w:id="4"/>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959"/>
              <w:gridCol w:w="5915"/>
            </w:tblGrid>
            <w:tr w:rsidR="00E90041" w:rsidRPr="00E90041" w:rsidTr="00F21577">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F21577" w:rsidRPr="00E90041" w:rsidRDefault="00F21577" w:rsidP="00F21577">
                  <w:pPr>
                    <w:spacing w:before="60" w:after="60" w:line="288" w:lineRule="auto"/>
                    <w:jc w:val="right"/>
                    <w:rPr>
                      <w:color w:val="000000" w:themeColor="text1"/>
                    </w:rPr>
                  </w:pPr>
                  <w:r w:rsidRPr="00E90041">
                    <w:rPr>
                      <w:bCs/>
                      <w:color w:val="000000" w:themeColor="text1"/>
                      <w:lang w:val="vi-VN"/>
                    </w:rPr>
                    <w:t>Kính gửi</w:t>
                  </w:r>
                  <w:r w:rsidRPr="00E90041">
                    <w:rPr>
                      <w:color w:val="000000" w:themeColor="text1"/>
                      <w:lang w:val="vi-VN"/>
                    </w:rPr>
                    <w:t>:</w:t>
                  </w:r>
                </w:p>
              </w:tc>
              <w:tc>
                <w:tcPr>
                  <w:tcW w:w="3333" w:type="pct"/>
                  <w:tcBorders>
                    <w:top w:val="nil"/>
                    <w:left w:val="nil"/>
                    <w:bottom w:val="nil"/>
                    <w:right w:val="nil"/>
                    <w:tl2br w:val="nil"/>
                    <w:tr2bl w:val="nil"/>
                  </w:tcBorders>
                  <w:shd w:val="clear" w:color="auto" w:fill="auto"/>
                  <w:tcMar>
                    <w:top w:w="0" w:type="dxa"/>
                    <w:left w:w="0" w:type="dxa"/>
                    <w:bottom w:w="0" w:type="dxa"/>
                    <w:right w:w="0" w:type="dxa"/>
                  </w:tcMar>
                </w:tcPr>
                <w:p w:rsidR="00F21577" w:rsidRPr="00E90041" w:rsidRDefault="00F21577" w:rsidP="00F21577">
                  <w:pPr>
                    <w:spacing w:before="60" w:after="60" w:line="288" w:lineRule="auto"/>
                    <w:rPr>
                      <w:color w:val="000000" w:themeColor="text1"/>
                    </w:rPr>
                  </w:pPr>
                  <w:r w:rsidRPr="00E90041">
                    <w:rPr>
                      <w:color w:val="000000" w:themeColor="text1"/>
                      <w:lang w:val="vi-VN"/>
                    </w:rPr>
                    <w:t>- Ủy ban nhân dân tỉnh;</w:t>
                  </w:r>
                  <w:r w:rsidRPr="00E90041">
                    <w:rPr>
                      <w:color w:val="000000" w:themeColor="text1"/>
                      <w:lang w:val="vi-VN"/>
                    </w:rPr>
                    <w:br/>
                    <w:t>- Sở Kế hoạch và Đầu tư.</w:t>
                  </w:r>
                </w:p>
              </w:tc>
            </w:tr>
          </w:tbl>
          <w:p w:rsidR="00F21577" w:rsidRPr="00E90041" w:rsidRDefault="00F21577" w:rsidP="00F21577">
            <w:pPr>
              <w:spacing w:before="60" w:after="60" w:line="288" w:lineRule="auto"/>
              <w:rPr>
                <w:color w:val="000000" w:themeColor="text1"/>
              </w:rPr>
            </w:pPr>
          </w:p>
          <w:p w:rsidR="00F21577" w:rsidRPr="00E90041" w:rsidRDefault="00F21577" w:rsidP="00F21577">
            <w:pPr>
              <w:spacing w:before="60" w:after="60" w:line="288" w:lineRule="auto"/>
              <w:rPr>
                <w:color w:val="000000" w:themeColor="text1"/>
              </w:rPr>
            </w:pPr>
            <w:r w:rsidRPr="00E90041">
              <w:rPr>
                <w:color w:val="000000" w:themeColor="text1"/>
              </w:rPr>
              <w:t>I. Thông tin doanh nghiệp</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 Tên doanh nghiệp </w:t>
            </w:r>
            <w:r w:rsidRPr="00E90041">
              <w:rPr>
                <w:i/>
                <w:iCs/>
                <w:color w:val="000000" w:themeColor="text1"/>
                <w:lang w:val="vi-VN"/>
              </w:rPr>
              <w:t>(Viết chữ in hoa)</w:t>
            </w:r>
            <w:r w:rsidRPr="00E90041">
              <w:rPr>
                <w:color w:val="000000" w:themeColor="text1"/>
                <w:lang w:val="vi-VN"/>
              </w:rPr>
              <w:t xml:space="preserve">: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Giấy chứng nhận đăng ký doanh nghiệp số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cấp lần đầu ngày </w:t>
            </w:r>
            <w:r w:rsidRPr="00E90041">
              <w:rPr>
                <w:color w:val="000000" w:themeColor="text1"/>
              </w:rPr>
              <w:t xml:space="preserve">.......................... </w:t>
            </w:r>
            <w:r w:rsidRPr="00E90041">
              <w:rPr>
                <w:color w:val="000000" w:themeColor="text1"/>
                <w:lang w:val="vi-VN"/>
              </w:rPr>
              <w:t xml:space="preserve">, cấp thay đổi lần thứ … ngày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Nơi cấp: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Điện thoại: </w:t>
            </w:r>
            <w:r w:rsidRPr="00E90041">
              <w:rPr>
                <w:color w:val="000000" w:themeColor="text1"/>
              </w:rPr>
              <w:t xml:space="preserve">............................. </w:t>
            </w:r>
            <w:r w:rsidRPr="00E90041">
              <w:rPr>
                <w:color w:val="000000" w:themeColor="text1"/>
                <w:lang w:val="vi-VN"/>
              </w:rPr>
              <w:t xml:space="preserve">Fax: </w:t>
            </w:r>
            <w:r w:rsidRPr="00E90041">
              <w:rPr>
                <w:color w:val="000000" w:themeColor="text1"/>
              </w:rPr>
              <w:t>...........................  </w:t>
            </w:r>
            <w:r w:rsidRPr="00E90041">
              <w:rPr>
                <w:color w:val="000000" w:themeColor="text1"/>
                <w:lang w:val="vi-VN"/>
              </w:rPr>
              <w:t xml:space="preserve">Email: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Số tài khoản: </w:t>
            </w:r>
            <w:r w:rsidRPr="00E90041">
              <w:rPr>
                <w:color w:val="000000" w:themeColor="text1"/>
              </w:rPr>
              <w:t xml:space="preserve">........................................ </w:t>
            </w:r>
            <w:r w:rsidRPr="00E90041">
              <w:rPr>
                <w:color w:val="000000" w:themeColor="text1"/>
                <w:lang w:val="vi-VN"/>
              </w:rPr>
              <w:t xml:space="preserve">, tại Ngân hàng: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rPr>
              <w:t>II. Thông tin dự án đầu tư:</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1. Tên Dự án: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rPr>
              <w:t>2</w:t>
            </w:r>
            <w:r w:rsidRPr="00E90041">
              <w:rPr>
                <w:color w:val="000000" w:themeColor="text1"/>
                <w:lang w:val="vi-VN"/>
              </w:rPr>
              <w:t xml:space="preserve">. Địa điểm thực hiện Dự án: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rPr>
              <w:t>3</w:t>
            </w:r>
            <w:r w:rsidRPr="00E90041">
              <w:rPr>
                <w:color w:val="000000" w:themeColor="text1"/>
                <w:lang w:val="vi-VN"/>
              </w:rPr>
              <w:t xml:space="preserve">. Mục tiêu của dự án: </w:t>
            </w:r>
            <w:r w:rsidRPr="00E90041">
              <w:rPr>
                <w:color w:val="000000" w:themeColor="text1"/>
              </w:rPr>
              <w:t>.........................................................................................</w:t>
            </w:r>
          </w:p>
          <w:p w:rsidR="00F21577" w:rsidRPr="00E90041" w:rsidRDefault="00F21577" w:rsidP="00F21577">
            <w:pPr>
              <w:spacing w:before="60" w:after="60" w:line="288" w:lineRule="auto"/>
              <w:rPr>
                <w:color w:val="000000" w:themeColor="text1"/>
              </w:rPr>
            </w:pPr>
            <w:r w:rsidRPr="00E90041">
              <w:rPr>
                <w:color w:val="000000" w:themeColor="text1"/>
              </w:rPr>
              <w:t>4.</w:t>
            </w:r>
            <w:r w:rsidRPr="00E90041">
              <w:rPr>
                <w:color w:val="000000" w:themeColor="text1"/>
                <w:lang w:val="vi-VN"/>
              </w:rPr>
              <w:t xml:space="preserve"> </w:t>
            </w:r>
            <w:r w:rsidRPr="00E90041">
              <w:rPr>
                <w:color w:val="000000" w:themeColor="text1"/>
              </w:rPr>
              <w:t>Q</w:t>
            </w:r>
            <w:r w:rsidRPr="00E90041">
              <w:rPr>
                <w:color w:val="000000" w:themeColor="text1"/>
                <w:lang w:val="vi-VN"/>
              </w:rPr>
              <w:t xml:space="preserve">uy mô của dự án: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5. Tổng vốn đầu tư của Dự án: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6. Diện tích đất dự kiến sử dụng: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lang w:val="vi-VN"/>
              </w:rPr>
              <w:t xml:space="preserve">8. Tiến độ thực hiện Dự án dự kiến: </w:t>
            </w:r>
            <w:r w:rsidRPr="00E90041">
              <w:rPr>
                <w:color w:val="000000" w:themeColor="text1"/>
              </w:rPr>
              <w:t xml:space="preserve">................................................................... </w:t>
            </w:r>
          </w:p>
          <w:p w:rsidR="00F21577" w:rsidRPr="00E90041" w:rsidRDefault="00F21577" w:rsidP="00F21577">
            <w:pPr>
              <w:spacing w:before="60" w:after="60" w:line="288" w:lineRule="auto"/>
              <w:rPr>
                <w:color w:val="000000" w:themeColor="text1"/>
              </w:rPr>
            </w:pPr>
            <w:r w:rsidRPr="00E90041">
              <w:rPr>
                <w:color w:val="000000" w:themeColor="text1"/>
              </w:rPr>
              <w:t>III.</w:t>
            </w:r>
            <w:r w:rsidRPr="00E90041">
              <w:rPr>
                <w:color w:val="000000" w:themeColor="text1"/>
                <w:lang w:val="vi-VN"/>
              </w:rPr>
              <w:t xml:space="preserve"> Nội dung đề nghị hỗ trợ: </w:t>
            </w:r>
          </w:p>
          <w:p w:rsidR="00F21577" w:rsidRPr="00E90041" w:rsidRDefault="00F21577" w:rsidP="00F21577">
            <w:pPr>
              <w:spacing w:before="60" w:after="60" w:line="288" w:lineRule="auto"/>
              <w:rPr>
                <w:color w:val="000000" w:themeColor="text1"/>
              </w:rPr>
            </w:pPr>
            <w:r w:rsidRPr="00E90041">
              <w:rPr>
                <w:color w:val="000000" w:themeColor="text1"/>
                <w:lang w:val="vi-VN"/>
              </w:rPr>
              <w:t>1. Căn cứ hỗ trợ</w:t>
            </w:r>
            <w:r w:rsidRPr="00E90041">
              <w:rPr>
                <w:color w:val="000000" w:themeColor="text1"/>
              </w:rPr>
              <w:t>……………………………………………………………..</w:t>
            </w:r>
          </w:p>
          <w:p w:rsidR="00F21577" w:rsidRPr="00E90041" w:rsidRDefault="00F21577" w:rsidP="00F21577">
            <w:pPr>
              <w:spacing w:before="60" w:after="60" w:line="288" w:lineRule="auto"/>
              <w:rPr>
                <w:color w:val="000000" w:themeColor="text1"/>
              </w:rPr>
            </w:pPr>
            <w:r w:rsidRPr="00E90041">
              <w:rPr>
                <w:color w:val="000000" w:themeColor="text1"/>
                <w:lang w:val="vi-VN"/>
              </w:rPr>
              <w:t>2. Sự phù hợp với các điều kiện hỗ trợ</w:t>
            </w:r>
            <w:r w:rsidRPr="00E90041">
              <w:rPr>
                <w:color w:val="000000" w:themeColor="text1"/>
              </w:rPr>
              <w:t>………………………………………..</w:t>
            </w:r>
          </w:p>
          <w:p w:rsidR="00F21577" w:rsidRPr="00E90041" w:rsidRDefault="00F21577" w:rsidP="00F21577">
            <w:pPr>
              <w:spacing w:before="60" w:after="60" w:line="288" w:lineRule="auto"/>
              <w:rPr>
                <w:color w:val="000000" w:themeColor="text1"/>
              </w:rPr>
            </w:pPr>
            <w:r w:rsidRPr="00E90041">
              <w:rPr>
                <w:color w:val="000000" w:themeColor="text1"/>
                <w:lang w:val="vi-VN"/>
              </w:rPr>
              <w:t>3. Các khoản kiến nghị hưởng hỗ trợ đầu tư:</w:t>
            </w:r>
            <w:r w:rsidRPr="00E90041">
              <w:rPr>
                <w:color w:val="000000" w:themeColor="text1"/>
              </w:rPr>
              <w:t>…………………………………</w:t>
            </w:r>
          </w:p>
          <w:p w:rsidR="00F21577" w:rsidRPr="00E90041" w:rsidRDefault="00F21577" w:rsidP="00F21577">
            <w:pPr>
              <w:spacing w:before="60" w:after="60" w:line="288" w:lineRule="auto"/>
              <w:rPr>
                <w:color w:val="000000" w:themeColor="text1"/>
              </w:rPr>
            </w:pPr>
            <w:r w:rsidRPr="00E90041">
              <w:rPr>
                <w:color w:val="000000" w:themeColor="text1"/>
              </w:rPr>
              <w:t>4.</w:t>
            </w:r>
            <w:r w:rsidRPr="00E90041">
              <w:rPr>
                <w:color w:val="000000" w:themeColor="text1"/>
                <w:lang w:val="vi-VN"/>
              </w:rPr>
              <w:t xml:space="preserve"> Báo cáo tóm tắt về nội dung đề nghị hỗ trợ </w:t>
            </w:r>
            <w:r w:rsidRPr="00E90041">
              <w:rPr>
                <w:color w:val="000000" w:themeColor="text1"/>
              </w:rPr>
              <w:t>……………………………….</w:t>
            </w:r>
          </w:p>
          <w:p w:rsidR="00F21577" w:rsidRPr="00E90041" w:rsidRDefault="00F21577" w:rsidP="00F21577">
            <w:pPr>
              <w:spacing w:before="60" w:after="60" w:line="288" w:lineRule="auto"/>
              <w:rPr>
                <w:i/>
                <w:iCs/>
                <w:color w:val="000000" w:themeColor="text1"/>
              </w:rPr>
            </w:pPr>
            <w:r w:rsidRPr="00E90041">
              <w:rPr>
                <w:i/>
                <w:iCs/>
                <w:color w:val="000000" w:themeColor="text1"/>
              </w:rPr>
              <w:t>..............................................................................................................................</w:t>
            </w:r>
          </w:p>
          <w:p w:rsidR="00F21577" w:rsidRPr="00E90041" w:rsidRDefault="00F21577" w:rsidP="00F21577">
            <w:pPr>
              <w:spacing w:before="60" w:after="60" w:line="288" w:lineRule="auto"/>
              <w:rPr>
                <w:color w:val="000000" w:themeColor="text1"/>
              </w:rPr>
            </w:pPr>
            <w:r w:rsidRPr="00E90041">
              <w:rPr>
                <w:i/>
                <w:iCs/>
                <w:color w:val="000000" w:themeColor="text1"/>
              </w:rPr>
              <w:t>..............................................................................................................................</w:t>
            </w:r>
          </w:p>
          <w:p w:rsidR="00F21577" w:rsidRPr="00E90041" w:rsidRDefault="00F21577" w:rsidP="00F21577">
            <w:pPr>
              <w:spacing w:before="60" w:after="60" w:line="288" w:lineRule="auto"/>
              <w:rPr>
                <w:color w:val="000000" w:themeColor="text1"/>
              </w:rPr>
            </w:pPr>
            <w:r w:rsidRPr="00E90041">
              <w:rPr>
                <w:color w:val="000000" w:themeColor="text1"/>
              </w:rPr>
              <w:t>5.</w:t>
            </w:r>
            <w:r w:rsidRPr="00E90041">
              <w:rPr>
                <w:color w:val="000000" w:themeColor="text1"/>
                <w:lang w:val="vi-VN"/>
              </w:rPr>
              <w:t xml:space="preserve"> </w:t>
            </w:r>
            <w:r w:rsidRPr="00E90041">
              <w:rPr>
                <w:i/>
                <w:iCs/>
                <w:color w:val="000000" w:themeColor="text1"/>
                <w:lang w:val="vi-VN"/>
              </w:rPr>
              <w:t>Tài liệu kèm theo:</w:t>
            </w:r>
          </w:p>
          <w:p w:rsidR="00F21577" w:rsidRPr="00E90041" w:rsidRDefault="00F21577" w:rsidP="00F21577">
            <w:pPr>
              <w:spacing w:before="60" w:after="60" w:line="288" w:lineRule="auto"/>
              <w:rPr>
                <w:color w:val="000000" w:themeColor="text1"/>
              </w:rPr>
            </w:pPr>
            <w:r w:rsidRPr="00E90041">
              <w:rPr>
                <w:i/>
                <w:iCs/>
                <w:color w:val="000000" w:themeColor="text1"/>
              </w:rPr>
              <w:t xml:space="preserve">.............................................................................................................................. </w:t>
            </w:r>
          </w:p>
          <w:p w:rsidR="00F21577" w:rsidRPr="00E90041" w:rsidRDefault="00F21577" w:rsidP="00430897">
            <w:pPr>
              <w:spacing w:before="60" w:after="60" w:line="288" w:lineRule="auto"/>
              <w:jc w:val="both"/>
              <w:rPr>
                <w:color w:val="000000" w:themeColor="text1"/>
              </w:rPr>
            </w:pPr>
            <w:r w:rsidRPr="00E90041">
              <w:rPr>
                <w:i/>
                <w:iCs/>
                <w:color w:val="000000" w:themeColor="text1"/>
              </w:rPr>
              <w:lastRenderedPageBreak/>
              <w:t xml:space="preserve">.............................................................................................................................. </w:t>
            </w:r>
            <w:r w:rsidRPr="00E90041">
              <w:rPr>
                <w:color w:val="000000" w:themeColor="text1"/>
                <w:lang w:val="vi-VN"/>
              </w:rPr>
              <w:t xml:space="preserve">Doanh nghiệp cam kết hoạt động đúng theo quy định của pháp luật hiện hành, cam kết của chủ đầu tư về việc hoàn trả lại kinh phí hỗ trợ và chịu hoàn toàn trách </w:t>
            </w:r>
            <w:r w:rsidRPr="00E90041">
              <w:rPr>
                <w:color w:val="000000" w:themeColor="text1"/>
              </w:rPr>
              <w:t>n</w:t>
            </w:r>
            <w:r w:rsidRPr="00E90041">
              <w:rPr>
                <w:color w:val="000000" w:themeColor="text1"/>
                <w:lang w:val="vi-VN"/>
              </w:rPr>
              <w:t>hiệm trước pháp luật nếu hồ sơ đề nghị hỗ trợ được lập không trung thực.</w:t>
            </w:r>
          </w:p>
          <w:p w:rsidR="00F21577" w:rsidRPr="00E90041" w:rsidRDefault="00F21577" w:rsidP="00F21577">
            <w:pPr>
              <w:spacing w:before="60" w:after="60" w:line="288" w:lineRule="auto"/>
              <w:rPr>
                <w:color w:val="000000" w:themeColor="text1"/>
              </w:rPr>
            </w:pPr>
            <w:r w:rsidRPr="00E90041">
              <w:rPr>
                <w:color w:val="000000" w:themeColor="text1"/>
              </w:rPr>
              <w:t> </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874"/>
              <w:gridCol w:w="5000"/>
            </w:tblGrid>
            <w:tr w:rsidR="00E90041" w:rsidRPr="00E90041" w:rsidTr="00F21577">
              <w:tc>
                <w:tcPr>
                  <w:tcW w:w="2183" w:type="pct"/>
                  <w:tcBorders>
                    <w:top w:val="nil"/>
                    <w:left w:val="nil"/>
                    <w:bottom w:val="nil"/>
                    <w:right w:val="nil"/>
                    <w:tl2br w:val="nil"/>
                    <w:tr2bl w:val="nil"/>
                  </w:tcBorders>
                  <w:shd w:val="clear" w:color="auto" w:fill="auto"/>
                  <w:tcMar>
                    <w:top w:w="0" w:type="dxa"/>
                    <w:left w:w="0" w:type="dxa"/>
                    <w:bottom w:w="0" w:type="dxa"/>
                    <w:right w:w="0" w:type="dxa"/>
                  </w:tcMar>
                </w:tcPr>
                <w:p w:rsidR="00F21577" w:rsidRPr="00E90041" w:rsidRDefault="00F21577" w:rsidP="00F21577">
                  <w:pPr>
                    <w:spacing w:before="60" w:after="60" w:line="288" w:lineRule="auto"/>
                    <w:jc w:val="center"/>
                    <w:rPr>
                      <w:color w:val="000000" w:themeColor="text1"/>
                    </w:rPr>
                  </w:pPr>
                  <w:r w:rsidRPr="00E90041">
                    <w:rPr>
                      <w:color w:val="000000" w:themeColor="text1"/>
                      <w:lang w:val="vi-VN"/>
                    </w:rPr>
                    <w:t> </w:t>
                  </w:r>
                </w:p>
              </w:tc>
              <w:tc>
                <w:tcPr>
                  <w:tcW w:w="2817" w:type="pct"/>
                  <w:tcBorders>
                    <w:top w:val="nil"/>
                    <w:left w:val="nil"/>
                    <w:bottom w:val="nil"/>
                    <w:right w:val="nil"/>
                    <w:tl2br w:val="nil"/>
                    <w:tr2bl w:val="nil"/>
                  </w:tcBorders>
                  <w:shd w:val="clear" w:color="auto" w:fill="auto"/>
                  <w:tcMar>
                    <w:top w:w="0" w:type="dxa"/>
                    <w:left w:w="0" w:type="dxa"/>
                    <w:bottom w:w="0" w:type="dxa"/>
                    <w:right w:w="0" w:type="dxa"/>
                  </w:tcMar>
                </w:tcPr>
                <w:p w:rsidR="00F21577" w:rsidRPr="00E90041" w:rsidRDefault="00F21577" w:rsidP="00F21577">
                  <w:pPr>
                    <w:spacing w:before="60" w:after="60" w:line="288" w:lineRule="auto"/>
                    <w:jc w:val="center"/>
                    <w:rPr>
                      <w:color w:val="000000" w:themeColor="text1"/>
                      <w:lang w:val="vi-VN"/>
                    </w:rPr>
                  </w:pPr>
                  <w:r w:rsidRPr="00E90041">
                    <w:rPr>
                      <w:i/>
                      <w:iCs/>
                      <w:color w:val="000000" w:themeColor="text1"/>
                    </w:rPr>
                    <w:t>Bắc Ninh</w:t>
                  </w:r>
                  <w:r w:rsidRPr="00E90041">
                    <w:rPr>
                      <w:i/>
                      <w:iCs/>
                      <w:color w:val="000000" w:themeColor="text1"/>
                      <w:lang w:val="vi-VN"/>
                    </w:rPr>
                    <w:t>, ngày … tháng … năm 20....</w:t>
                  </w:r>
                  <w:r w:rsidRPr="00E90041">
                    <w:rPr>
                      <w:i/>
                      <w:iCs/>
                      <w:color w:val="000000" w:themeColor="text1"/>
                      <w:lang w:val="vi-VN"/>
                    </w:rPr>
                    <w:br/>
                  </w:r>
                  <w:r w:rsidRPr="00E90041">
                    <w:rPr>
                      <w:b/>
                      <w:bCs/>
                      <w:color w:val="000000" w:themeColor="text1"/>
                      <w:lang w:val="vi-VN"/>
                    </w:rPr>
                    <w:t>ĐẠI DIỆN THEO PHÁP LUẬT</w:t>
                  </w:r>
                  <w:r w:rsidRPr="00E90041">
                    <w:rPr>
                      <w:i/>
                      <w:iCs/>
                      <w:color w:val="000000" w:themeColor="text1"/>
                      <w:lang w:val="vi-VN"/>
                    </w:rPr>
                    <w:br/>
                    <w:t>(Ký, ghi rõ họ tên; chức vụ và đóng dấu)</w:t>
                  </w:r>
                </w:p>
              </w:tc>
            </w:tr>
          </w:tbl>
          <w:p w:rsidR="00F21577" w:rsidRPr="00E90041" w:rsidRDefault="00F21577" w:rsidP="00F21577">
            <w:pPr>
              <w:spacing w:before="120" w:line="264" w:lineRule="auto"/>
              <w:jc w:val="center"/>
              <w:rPr>
                <w:color w:val="000000" w:themeColor="text1"/>
                <w:lang w:val="vi-VN"/>
              </w:rPr>
            </w:pPr>
            <w:r w:rsidRPr="00E90041">
              <w:rPr>
                <w:color w:val="000000" w:themeColor="text1"/>
                <w:lang w:val="vi-VN"/>
              </w:rPr>
              <w:t> </w:t>
            </w:r>
          </w:p>
          <w:p w:rsidR="00F21577" w:rsidRPr="00E90041" w:rsidRDefault="00F21577" w:rsidP="00F21577">
            <w:pPr>
              <w:spacing w:before="120" w:line="264" w:lineRule="auto"/>
              <w:jc w:val="center"/>
              <w:rPr>
                <w:b/>
                <w:bCs/>
                <w:color w:val="000000" w:themeColor="text1"/>
                <w:lang w:val="vi-VN"/>
              </w:rPr>
            </w:pPr>
            <w:bookmarkStart w:id="5" w:name="chuong_pl_2"/>
          </w:p>
          <w:p w:rsidR="00F21577" w:rsidRPr="00E90041" w:rsidRDefault="00F21577" w:rsidP="00F21577">
            <w:pPr>
              <w:spacing w:before="120" w:line="264" w:lineRule="auto"/>
              <w:jc w:val="center"/>
              <w:rPr>
                <w:b/>
                <w:bCs/>
                <w:color w:val="000000" w:themeColor="text1"/>
                <w:lang w:val="vi-VN"/>
              </w:rPr>
            </w:pPr>
          </w:p>
          <w:p w:rsidR="00F21577" w:rsidRPr="00E90041" w:rsidRDefault="00F2157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430897" w:rsidRPr="00E90041" w:rsidRDefault="00430897" w:rsidP="00F21577">
            <w:pPr>
              <w:spacing w:before="120" w:line="264" w:lineRule="auto"/>
              <w:jc w:val="center"/>
              <w:rPr>
                <w:b/>
                <w:bCs/>
                <w:color w:val="000000" w:themeColor="text1"/>
                <w:lang w:val="vi-VN"/>
              </w:rPr>
            </w:pPr>
          </w:p>
          <w:p w:rsidR="00F21577" w:rsidRPr="00E90041" w:rsidRDefault="00F21577" w:rsidP="00F21577">
            <w:pPr>
              <w:spacing w:before="120" w:line="264" w:lineRule="auto"/>
              <w:jc w:val="center"/>
              <w:rPr>
                <w:b/>
                <w:bCs/>
                <w:color w:val="000000" w:themeColor="text1"/>
                <w:lang w:val="vi-VN"/>
              </w:rPr>
            </w:pPr>
          </w:p>
          <w:p w:rsidR="00F21577" w:rsidRPr="00E90041" w:rsidRDefault="00F21577" w:rsidP="00F21577">
            <w:pPr>
              <w:spacing w:before="120" w:line="264" w:lineRule="auto"/>
              <w:jc w:val="center"/>
              <w:rPr>
                <w:color w:val="000000" w:themeColor="text1"/>
                <w:lang w:val="vi-VN"/>
              </w:rPr>
            </w:pPr>
            <w:r w:rsidRPr="00E90041">
              <w:rPr>
                <w:b/>
                <w:bCs/>
                <w:color w:val="000000" w:themeColor="text1"/>
                <w:lang w:val="vi-VN"/>
              </w:rPr>
              <w:t>PHỤ LỤC II</w:t>
            </w:r>
            <w:bookmarkEnd w:id="5"/>
          </w:p>
          <w:p w:rsidR="00F21577" w:rsidRPr="00E90041" w:rsidRDefault="00F21577" w:rsidP="00F21577">
            <w:pPr>
              <w:spacing w:before="120" w:line="264" w:lineRule="auto"/>
              <w:jc w:val="center"/>
              <w:rPr>
                <w:color w:val="000000" w:themeColor="text1"/>
                <w:lang w:val="vi-VN"/>
              </w:rPr>
            </w:pPr>
            <w:r w:rsidRPr="00E90041">
              <w:rPr>
                <w:b/>
                <w:bCs/>
                <w:color w:val="000000" w:themeColor="text1"/>
                <w:lang w:val="vi-VN"/>
              </w:rPr>
              <w:lastRenderedPageBreak/>
              <w:t>CỘNG HÒA XÃ HỘI CHỦ NGHĨA VIỆT NAM</w:t>
            </w:r>
            <w:r w:rsidRPr="00E90041">
              <w:rPr>
                <w:b/>
                <w:bCs/>
                <w:color w:val="000000" w:themeColor="text1"/>
                <w:lang w:val="vi-VN"/>
              </w:rPr>
              <w:br/>
              <w:t xml:space="preserve">Độc lập - Tự do - Hạnh phúc </w:t>
            </w:r>
            <w:r w:rsidRPr="00E90041">
              <w:rPr>
                <w:b/>
                <w:bCs/>
                <w:color w:val="000000" w:themeColor="text1"/>
                <w:lang w:val="vi-VN"/>
              </w:rPr>
              <w:br/>
              <w:t>---------------</w:t>
            </w:r>
          </w:p>
          <w:p w:rsidR="00F21577" w:rsidRPr="00E90041" w:rsidRDefault="00F21577" w:rsidP="00F21577">
            <w:pPr>
              <w:spacing w:before="120" w:line="264" w:lineRule="auto"/>
              <w:jc w:val="center"/>
              <w:rPr>
                <w:color w:val="000000" w:themeColor="text1"/>
                <w:lang w:val="vi-VN"/>
              </w:rPr>
            </w:pPr>
            <w:bookmarkStart w:id="6" w:name="chuong_pl_2_name"/>
            <w:r w:rsidRPr="00E90041">
              <w:rPr>
                <w:b/>
                <w:bCs/>
                <w:color w:val="000000" w:themeColor="text1"/>
                <w:lang w:val="vi-VN"/>
              </w:rPr>
              <w:t>TỜ KHAI XÁC ĐỊNH DOANH NGHIỆP SIÊU NHỎ,</w:t>
            </w:r>
            <w:bookmarkEnd w:id="6"/>
          </w:p>
          <w:p w:rsidR="00F21577" w:rsidRPr="00E90041" w:rsidRDefault="00F21577" w:rsidP="00F21577">
            <w:pPr>
              <w:spacing w:before="120" w:line="264" w:lineRule="auto"/>
              <w:jc w:val="center"/>
              <w:rPr>
                <w:color w:val="000000" w:themeColor="text1"/>
                <w:lang w:val="vi-VN"/>
              </w:rPr>
            </w:pPr>
            <w:bookmarkStart w:id="7" w:name="chuong_pl_2_name_name"/>
            <w:r w:rsidRPr="00E90041">
              <w:rPr>
                <w:b/>
                <w:bCs/>
                <w:color w:val="000000" w:themeColor="text1"/>
                <w:lang w:val="vi-VN"/>
              </w:rPr>
              <w:t>DOANH NGHIỆP NHỎ, DOANH NGHIỆP VỪA</w:t>
            </w:r>
            <w:bookmarkEnd w:id="7"/>
          </w:p>
          <w:p w:rsidR="00F21577" w:rsidRPr="00E90041" w:rsidRDefault="00F21577" w:rsidP="00F21577">
            <w:pPr>
              <w:spacing w:before="120" w:line="264" w:lineRule="auto"/>
              <w:rPr>
                <w:b/>
                <w:bCs/>
                <w:color w:val="000000" w:themeColor="text1"/>
                <w:lang w:val="vi-VN"/>
              </w:rPr>
            </w:pPr>
          </w:p>
          <w:p w:rsidR="00F21577" w:rsidRPr="00E90041" w:rsidRDefault="00F21577" w:rsidP="00F21577">
            <w:pPr>
              <w:spacing w:before="120" w:line="264" w:lineRule="auto"/>
              <w:rPr>
                <w:color w:val="000000" w:themeColor="text1"/>
              </w:rPr>
            </w:pPr>
            <w:r w:rsidRPr="00E90041">
              <w:rPr>
                <w:b/>
                <w:bCs/>
                <w:color w:val="000000" w:themeColor="text1"/>
                <w:lang w:val="vi-VN"/>
              </w:rPr>
              <w:t>1. Thông tin chung về doanh nghiệp:</w:t>
            </w:r>
          </w:p>
          <w:p w:rsidR="00F21577" w:rsidRPr="00E90041" w:rsidRDefault="00F21577" w:rsidP="00F21577">
            <w:pPr>
              <w:spacing w:before="120" w:line="264" w:lineRule="auto"/>
              <w:rPr>
                <w:color w:val="000000" w:themeColor="text1"/>
              </w:rPr>
            </w:pPr>
            <w:r w:rsidRPr="00E90041">
              <w:rPr>
                <w:color w:val="000000" w:themeColor="text1"/>
                <w:lang w:val="vi-VN"/>
              </w:rPr>
              <w:t xml:space="preserve">Tên doanh nghiệp: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Mã số doanh nghiệp/Mã số thuế: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Loại hình doanh nghiệp: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Địa chỉ trụ sở chính: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Quận/huyện: </w:t>
            </w:r>
            <w:r w:rsidRPr="00E90041">
              <w:rPr>
                <w:color w:val="000000" w:themeColor="text1"/>
              </w:rPr>
              <w:t>.................................  </w:t>
            </w:r>
            <w:r w:rsidRPr="00E90041">
              <w:rPr>
                <w:color w:val="000000" w:themeColor="text1"/>
                <w:lang w:val="vi-VN"/>
              </w:rPr>
              <w:t xml:space="preserve">tỉnh/thành phố: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Điện thoại: </w:t>
            </w:r>
            <w:r w:rsidRPr="00E90041">
              <w:rPr>
                <w:color w:val="000000" w:themeColor="text1"/>
              </w:rPr>
              <w:t>.............................  </w:t>
            </w:r>
            <w:r w:rsidRPr="00E90041">
              <w:rPr>
                <w:color w:val="000000" w:themeColor="text1"/>
                <w:lang w:val="vi-VN"/>
              </w:rPr>
              <w:t xml:space="preserve">Fax: </w:t>
            </w:r>
            <w:r w:rsidRPr="00E90041">
              <w:rPr>
                <w:color w:val="000000" w:themeColor="text1"/>
              </w:rPr>
              <w:t>.........................  </w:t>
            </w:r>
            <w:r w:rsidRPr="00E90041">
              <w:rPr>
                <w:color w:val="000000" w:themeColor="text1"/>
                <w:lang w:val="vi-VN"/>
              </w:rPr>
              <w:t xml:space="preserve">Email: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b/>
                <w:bCs/>
                <w:color w:val="000000" w:themeColor="text1"/>
                <w:lang w:val="vi-VN"/>
              </w:rPr>
              <w:t>2. Thông tin về tiêu chí xác định quy mô doanh nghiệp:</w:t>
            </w:r>
          </w:p>
          <w:p w:rsidR="00F21577" w:rsidRPr="00E90041" w:rsidRDefault="00F21577" w:rsidP="00F21577">
            <w:pPr>
              <w:spacing w:before="120" w:line="264" w:lineRule="auto"/>
              <w:rPr>
                <w:color w:val="000000" w:themeColor="text1"/>
              </w:rPr>
            </w:pPr>
            <w:r w:rsidRPr="00E90041">
              <w:rPr>
                <w:color w:val="000000" w:themeColor="text1"/>
                <w:lang w:val="vi-VN"/>
              </w:rPr>
              <w:t xml:space="preserve">Lĩnh vực sản xuất, kinh doanh chính: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Số lao động tham gia bảo hiểm xã hội bình quân năm: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Tổng nguồn vốn: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color w:val="000000" w:themeColor="text1"/>
                <w:lang w:val="vi-VN"/>
              </w:rPr>
              <w:t xml:space="preserve">Tổng doanh thu năm trước liền kề: </w:t>
            </w:r>
            <w:r w:rsidRPr="00E90041">
              <w:rPr>
                <w:color w:val="000000" w:themeColor="text1"/>
              </w:rPr>
              <w:t xml:space="preserve">.................................................................. </w:t>
            </w:r>
          </w:p>
          <w:p w:rsidR="00F21577" w:rsidRPr="00E90041" w:rsidRDefault="00F21577" w:rsidP="00F21577">
            <w:pPr>
              <w:spacing w:before="120" w:line="264" w:lineRule="auto"/>
              <w:rPr>
                <w:color w:val="000000" w:themeColor="text1"/>
              </w:rPr>
            </w:pPr>
            <w:r w:rsidRPr="00E90041">
              <w:rPr>
                <w:b/>
                <w:bCs/>
                <w:color w:val="000000" w:themeColor="text1"/>
                <w:lang w:val="vi-VN"/>
              </w:rPr>
              <w:t>3. Doanh nghiệp tự xác định thuộc quy mô (tích X vào ô tương ứng):</w:t>
            </w:r>
          </w:p>
          <w:p w:rsidR="00F21577" w:rsidRPr="00E90041" w:rsidRDefault="00F21577" w:rsidP="00F21577">
            <w:pPr>
              <w:spacing w:before="120" w:line="264" w:lineRule="auto"/>
              <w:rPr>
                <w:color w:val="000000" w:themeColor="text1"/>
              </w:rPr>
            </w:pPr>
            <w:r w:rsidRPr="00E90041">
              <w:rPr>
                <w:color w:val="000000" w:themeColor="text1"/>
                <w:lang w:val="vi-VN"/>
              </w:rPr>
              <w:t xml:space="preserve">□ Doanh nghiệp siêu nhỏ </w:t>
            </w:r>
          </w:p>
          <w:p w:rsidR="00F21577" w:rsidRPr="00E90041" w:rsidRDefault="00F21577" w:rsidP="00F21577">
            <w:pPr>
              <w:spacing w:before="120" w:line="264" w:lineRule="auto"/>
              <w:rPr>
                <w:color w:val="000000" w:themeColor="text1"/>
              </w:rPr>
            </w:pPr>
            <w:r w:rsidRPr="00E90041">
              <w:rPr>
                <w:color w:val="000000" w:themeColor="text1"/>
                <w:lang w:val="vi-VN"/>
              </w:rPr>
              <w:t>□ Doanh nghiệp nhỏ</w:t>
            </w:r>
          </w:p>
          <w:p w:rsidR="00F21577" w:rsidRPr="00E90041" w:rsidRDefault="00F21577" w:rsidP="00F21577">
            <w:pPr>
              <w:spacing w:before="120" w:line="264" w:lineRule="auto"/>
              <w:rPr>
                <w:color w:val="000000" w:themeColor="text1"/>
              </w:rPr>
            </w:pPr>
            <w:r w:rsidRPr="00E90041">
              <w:rPr>
                <w:color w:val="000000" w:themeColor="text1"/>
                <w:lang w:val="vi-VN"/>
              </w:rPr>
              <w:t>□ Doanh nghiệp vừa</w:t>
            </w:r>
          </w:p>
          <w:p w:rsidR="00F21577" w:rsidRPr="00E90041" w:rsidRDefault="00F21577" w:rsidP="00F21577">
            <w:pPr>
              <w:spacing w:before="120" w:line="264" w:lineRule="auto"/>
              <w:rPr>
                <w:color w:val="000000" w:themeColor="text1"/>
              </w:rPr>
            </w:pPr>
            <w:r w:rsidRPr="00E90041">
              <w:rPr>
                <w:color w:val="000000" w:themeColor="text1"/>
                <w:lang w:val="vi-VN"/>
              </w:rPr>
              <w:t>Tôi cam đoan thông tin kê khai trên là đúng và chịu trách nhiệm hoàn toàn trước pháp luật về việc kê khai trên./.</w:t>
            </w: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874"/>
              <w:gridCol w:w="5000"/>
            </w:tblGrid>
            <w:tr w:rsidR="00E90041" w:rsidRPr="00E90041" w:rsidTr="00F21577">
              <w:tc>
                <w:tcPr>
                  <w:tcW w:w="2183" w:type="pct"/>
                  <w:tcBorders>
                    <w:top w:val="nil"/>
                    <w:left w:val="nil"/>
                    <w:bottom w:val="nil"/>
                    <w:right w:val="nil"/>
                    <w:tl2br w:val="nil"/>
                    <w:tr2bl w:val="nil"/>
                  </w:tcBorders>
                  <w:shd w:val="clear" w:color="auto" w:fill="auto"/>
                  <w:tcMar>
                    <w:top w:w="0" w:type="dxa"/>
                    <w:left w:w="0" w:type="dxa"/>
                    <w:bottom w:w="0" w:type="dxa"/>
                    <w:right w:w="0" w:type="dxa"/>
                  </w:tcMar>
                </w:tcPr>
                <w:p w:rsidR="00F21577" w:rsidRPr="00E90041" w:rsidRDefault="00F21577" w:rsidP="00B57FF0">
                  <w:pPr>
                    <w:spacing w:before="120"/>
                    <w:jc w:val="center"/>
                    <w:rPr>
                      <w:color w:val="000000" w:themeColor="text1"/>
                    </w:rPr>
                  </w:pPr>
                  <w:r w:rsidRPr="00E90041">
                    <w:rPr>
                      <w:color w:val="000000" w:themeColor="text1"/>
                    </w:rPr>
                    <w:t> </w:t>
                  </w:r>
                  <w:r w:rsidRPr="00E90041">
                    <w:rPr>
                      <w:color w:val="000000" w:themeColor="text1"/>
                      <w:lang w:val="vi-VN"/>
                    </w:rPr>
                    <w:t> </w:t>
                  </w:r>
                </w:p>
              </w:tc>
              <w:tc>
                <w:tcPr>
                  <w:tcW w:w="2817" w:type="pct"/>
                  <w:tcBorders>
                    <w:top w:val="nil"/>
                    <w:left w:val="nil"/>
                    <w:bottom w:val="nil"/>
                    <w:right w:val="nil"/>
                    <w:tl2br w:val="nil"/>
                    <w:tr2bl w:val="nil"/>
                  </w:tcBorders>
                  <w:shd w:val="clear" w:color="auto" w:fill="auto"/>
                  <w:tcMar>
                    <w:top w:w="0" w:type="dxa"/>
                    <w:left w:w="0" w:type="dxa"/>
                    <w:bottom w:w="0" w:type="dxa"/>
                    <w:right w:w="0" w:type="dxa"/>
                  </w:tcMar>
                </w:tcPr>
                <w:p w:rsidR="00F21577" w:rsidRPr="00E90041" w:rsidRDefault="00F21577" w:rsidP="00B57FF0">
                  <w:pPr>
                    <w:spacing w:before="120"/>
                    <w:jc w:val="center"/>
                    <w:rPr>
                      <w:color w:val="000000" w:themeColor="text1"/>
                    </w:rPr>
                  </w:pPr>
                  <w:r w:rsidRPr="00E90041">
                    <w:rPr>
                      <w:i/>
                      <w:iCs/>
                      <w:color w:val="000000" w:themeColor="text1"/>
                    </w:rPr>
                    <w:t>…….</w:t>
                  </w:r>
                  <w:r w:rsidRPr="00E90041">
                    <w:rPr>
                      <w:i/>
                      <w:iCs/>
                      <w:color w:val="000000" w:themeColor="text1"/>
                      <w:lang w:val="vi-VN"/>
                    </w:rPr>
                    <w:t>, ngày … tháng … năm 20....</w:t>
                  </w:r>
                  <w:r w:rsidRPr="00E90041">
                    <w:rPr>
                      <w:i/>
                      <w:iCs/>
                      <w:color w:val="000000" w:themeColor="text1"/>
                      <w:lang w:val="vi-VN"/>
                    </w:rPr>
                    <w:br/>
                  </w:r>
                  <w:r w:rsidRPr="00E90041">
                    <w:rPr>
                      <w:b/>
                      <w:bCs/>
                      <w:color w:val="000000" w:themeColor="text1"/>
                      <w:lang w:val="vi-VN"/>
                    </w:rPr>
                    <w:t>ĐẠI DIỆN THEO PHÁP LUẬT</w:t>
                  </w:r>
                  <w:r w:rsidRPr="00E90041">
                    <w:rPr>
                      <w:i/>
                      <w:iCs/>
                      <w:color w:val="000000" w:themeColor="text1"/>
                      <w:lang w:val="vi-VN"/>
                    </w:rPr>
                    <w:br/>
                    <w:t>(Ký, ghi rõ họ tên; chức vụ và đóng dấu)</w:t>
                  </w:r>
                </w:p>
              </w:tc>
            </w:tr>
          </w:tbl>
          <w:p w:rsidR="00F21577" w:rsidRPr="00E90041" w:rsidRDefault="00F21577" w:rsidP="00F21577">
            <w:pPr>
              <w:tabs>
                <w:tab w:val="left" w:pos="2687"/>
              </w:tabs>
              <w:rPr>
                <w:color w:val="000000" w:themeColor="text1"/>
              </w:rPr>
            </w:pPr>
          </w:p>
          <w:p w:rsidR="00F21577" w:rsidRPr="00E90041" w:rsidRDefault="00F21577" w:rsidP="00F21577">
            <w:pPr>
              <w:tabs>
                <w:tab w:val="left" w:pos="2687"/>
              </w:tabs>
              <w:rPr>
                <w:color w:val="000000" w:themeColor="text1"/>
              </w:rPr>
            </w:pPr>
          </w:p>
          <w:p w:rsidR="00F21577" w:rsidRPr="00E90041" w:rsidRDefault="00F21577" w:rsidP="00F21577">
            <w:pPr>
              <w:tabs>
                <w:tab w:val="left" w:pos="2687"/>
              </w:tabs>
              <w:rPr>
                <w:color w:val="000000" w:themeColor="text1"/>
              </w:rPr>
            </w:pPr>
          </w:p>
          <w:p w:rsidR="00F21577" w:rsidRPr="00E90041" w:rsidRDefault="00F21577" w:rsidP="00F21577">
            <w:pPr>
              <w:rPr>
                <w:color w:val="000000" w:themeColor="text1"/>
                <w:lang w:val="nb-NO" w:eastAsia="ko-KR"/>
              </w:rPr>
            </w:pPr>
          </w:p>
        </w:tc>
      </w:tr>
    </w:tbl>
    <w:p w:rsidR="00470871" w:rsidRPr="00E90041" w:rsidRDefault="00470871" w:rsidP="00470871">
      <w:pPr>
        <w:rPr>
          <w:color w:val="000000" w:themeColor="text1"/>
          <w:lang w:val="vi-VN"/>
        </w:rPr>
        <w:sectPr w:rsidR="00470871" w:rsidRPr="00E90041" w:rsidSect="00A05ECA">
          <w:headerReference w:type="default" r:id="rId8"/>
          <w:headerReference w:type="first" r:id="rId9"/>
          <w:type w:val="continuous"/>
          <w:pgSz w:w="11907" w:h="16839" w:code="9"/>
          <w:pgMar w:top="1134" w:right="964" w:bottom="964" w:left="1701" w:header="720" w:footer="720" w:gutter="0"/>
          <w:cols w:space="720"/>
          <w:titlePg/>
          <w:docGrid w:linePitch="381"/>
        </w:sectPr>
      </w:pPr>
    </w:p>
    <w:p w:rsidR="00470871" w:rsidRPr="00E90041" w:rsidRDefault="00470871" w:rsidP="00430897">
      <w:pPr>
        <w:rPr>
          <w:color w:val="000000" w:themeColor="text1"/>
        </w:rPr>
      </w:pPr>
    </w:p>
    <w:sectPr w:rsidR="00470871" w:rsidRPr="00E90041" w:rsidSect="00A05ECA">
      <w:headerReference w:type="default" r:id="rId10"/>
      <w:headerReference w:type="first" r:id="rId11"/>
      <w:type w:val="continuous"/>
      <w:pgSz w:w="11907" w:h="16839" w:code="9"/>
      <w:pgMar w:top="1134" w:right="964" w:bottom="96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0C" w:rsidRDefault="009A0E0C">
      <w:r>
        <w:separator/>
      </w:r>
    </w:p>
  </w:endnote>
  <w:endnote w:type="continuationSeparator" w:id="0">
    <w:p w:rsidR="009A0E0C" w:rsidRDefault="009A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0C" w:rsidRDefault="009A0E0C">
      <w:r>
        <w:separator/>
      </w:r>
    </w:p>
  </w:footnote>
  <w:footnote w:type="continuationSeparator" w:id="0">
    <w:p w:rsidR="009A0E0C" w:rsidRDefault="009A0E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71" w:rsidRDefault="00470871">
    <w:pPr>
      <w:pStyle w:val="Header"/>
      <w:jc w:val="center"/>
    </w:pPr>
  </w:p>
  <w:p w:rsidR="00470871" w:rsidRDefault="004708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71" w:rsidRDefault="00470871">
    <w:pPr>
      <w:pStyle w:val="Header"/>
      <w:jc w:val="center"/>
    </w:pPr>
  </w:p>
  <w:p w:rsidR="00470871" w:rsidRDefault="00470871" w:rsidP="006750FB">
    <w:pPr>
      <w:pStyle w:val="Header"/>
      <w:tabs>
        <w:tab w:val="clear" w:pos="4513"/>
        <w:tab w:val="clear" w:pos="9026"/>
        <w:tab w:val="left" w:pos="3611"/>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56" w:rsidRDefault="00BA3456">
    <w:pPr>
      <w:pStyle w:val="Header"/>
      <w:jc w:val="center"/>
    </w:pPr>
  </w:p>
  <w:p w:rsidR="00BA3456" w:rsidRDefault="00BA345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56" w:rsidRDefault="00BA3456">
    <w:pPr>
      <w:pStyle w:val="Header"/>
      <w:jc w:val="center"/>
    </w:pPr>
  </w:p>
  <w:p w:rsidR="00BA3456" w:rsidRDefault="00BA3456" w:rsidP="006750FB">
    <w:pPr>
      <w:pStyle w:val="Header"/>
      <w:tabs>
        <w:tab w:val="clear" w:pos="4513"/>
        <w:tab w:val="clear" w:pos="9026"/>
        <w:tab w:val="left" w:pos="361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164"/>
    <w:multiLevelType w:val="hybridMultilevel"/>
    <w:tmpl w:val="C9F07924"/>
    <w:lvl w:ilvl="0" w:tplc="DE9A3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602AA"/>
    <w:multiLevelType w:val="singleLevel"/>
    <w:tmpl w:val="C0EA7E94"/>
    <w:lvl w:ilvl="0">
      <w:numFmt w:val="bullet"/>
      <w:lvlText w:val="-"/>
      <w:lvlJc w:val="left"/>
      <w:pPr>
        <w:tabs>
          <w:tab w:val="num" w:pos="360"/>
        </w:tabs>
        <w:ind w:left="360" w:hanging="360"/>
      </w:pPr>
      <w:rPr>
        <w:rFonts w:hint="default"/>
      </w:rPr>
    </w:lvl>
  </w:abstractNum>
  <w:abstractNum w:abstractNumId="2" w15:restartNumberingAfterBreak="0">
    <w:nsid w:val="222D54C9"/>
    <w:multiLevelType w:val="hybridMultilevel"/>
    <w:tmpl w:val="6672919E"/>
    <w:lvl w:ilvl="0" w:tplc="DC9ABA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9F4F06"/>
    <w:multiLevelType w:val="hybridMultilevel"/>
    <w:tmpl w:val="25FE0508"/>
    <w:lvl w:ilvl="0" w:tplc="70A838A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71EE7"/>
    <w:multiLevelType w:val="hybridMultilevel"/>
    <w:tmpl w:val="CFBE5218"/>
    <w:lvl w:ilvl="0" w:tplc="7FE641D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AC4813"/>
    <w:multiLevelType w:val="hybridMultilevel"/>
    <w:tmpl w:val="D30068D0"/>
    <w:lvl w:ilvl="0" w:tplc="9466B336">
      <w:start w:val="1"/>
      <w:numFmt w:val="decimal"/>
      <w:lvlText w:val="%1."/>
      <w:lvlJc w:val="left"/>
      <w:pPr>
        <w:ind w:left="2629" w:hanging="360"/>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1E"/>
    <w:rsid w:val="00001429"/>
    <w:rsid w:val="0000383E"/>
    <w:rsid w:val="000121AF"/>
    <w:rsid w:val="000133D3"/>
    <w:rsid w:val="00021D9C"/>
    <w:rsid w:val="000348D5"/>
    <w:rsid w:val="00035A6C"/>
    <w:rsid w:val="00040392"/>
    <w:rsid w:val="000420B1"/>
    <w:rsid w:val="000461F8"/>
    <w:rsid w:val="0005301E"/>
    <w:rsid w:val="000543FF"/>
    <w:rsid w:val="0006572D"/>
    <w:rsid w:val="000677B5"/>
    <w:rsid w:val="00070A97"/>
    <w:rsid w:val="00085C0A"/>
    <w:rsid w:val="000901A7"/>
    <w:rsid w:val="0009475B"/>
    <w:rsid w:val="00095FC4"/>
    <w:rsid w:val="000B242A"/>
    <w:rsid w:val="000B498F"/>
    <w:rsid w:val="000B5F3B"/>
    <w:rsid w:val="000B6C3F"/>
    <w:rsid w:val="000B757B"/>
    <w:rsid w:val="000C089D"/>
    <w:rsid w:val="000C19EE"/>
    <w:rsid w:val="000C2388"/>
    <w:rsid w:val="000C3069"/>
    <w:rsid w:val="000C57D7"/>
    <w:rsid w:val="000C6500"/>
    <w:rsid w:val="000E5B4F"/>
    <w:rsid w:val="000F2E5C"/>
    <w:rsid w:val="000F3FA7"/>
    <w:rsid w:val="000F4A0A"/>
    <w:rsid w:val="00100C42"/>
    <w:rsid w:val="00123D78"/>
    <w:rsid w:val="00123F0B"/>
    <w:rsid w:val="0012755A"/>
    <w:rsid w:val="00131B71"/>
    <w:rsid w:val="0013259E"/>
    <w:rsid w:val="0013386F"/>
    <w:rsid w:val="00140DFC"/>
    <w:rsid w:val="00142E2E"/>
    <w:rsid w:val="00146C87"/>
    <w:rsid w:val="001539D5"/>
    <w:rsid w:val="001664EE"/>
    <w:rsid w:val="001774E4"/>
    <w:rsid w:val="00185840"/>
    <w:rsid w:val="001921CA"/>
    <w:rsid w:val="00196871"/>
    <w:rsid w:val="0019704B"/>
    <w:rsid w:val="001A75B8"/>
    <w:rsid w:val="001B15E8"/>
    <w:rsid w:val="001B180D"/>
    <w:rsid w:val="001C47B7"/>
    <w:rsid w:val="001E01A0"/>
    <w:rsid w:val="001E4BEC"/>
    <w:rsid w:val="001F31EF"/>
    <w:rsid w:val="001F7454"/>
    <w:rsid w:val="002030C6"/>
    <w:rsid w:val="002133C4"/>
    <w:rsid w:val="00220AB4"/>
    <w:rsid w:val="00221E37"/>
    <w:rsid w:val="002363F0"/>
    <w:rsid w:val="00254462"/>
    <w:rsid w:val="00261DB3"/>
    <w:rsid w:val="00262E1A"/>
    <w:rsid w:val="00267EC8"/>
    <w:rsid w:val="002701DD"/>
    <w:rsid w:val="0027041A"/>
    <w:rsid w:val="0027235B"/>
    <w:rsid w:val="00272620"/>
    <w:rsid w:val="002738D9"/>
    <w:rsid w:val="0027445B"/>
    <w:rsid w:val="00282EC3"/>
    <w:rsid w:val="0029188B"/>
    <w:rsid w:val="0029414F"/>
    <w:rsid w:val="002962F3"/>
    <w:rsid w:val="00296ECF"/>
    <w:rsid w:val="002A63B7"/>
    <w:rsid w:val="002B1680"/>
    <w:rsid w:val="002B2E99"/>
    <w:rsid w:val="002C1799"/>
    <w:rsid w:val="002C18DB"/>
    <w:rsid w:val="002C3104"/>
    <w:rsid w:val="002C5719"/>
    <w:rsid w:val="002C5C8C"/>
    <w:rsid w:val="002C5F21"/>
    <w:rsid w:val="002C724C"/>
    <w:rsid w:val="002D171C"/>
    <w:rsid w:val="002D1EA1"/>
    <w:rsid w:val="002D561E"/>
    <w:rsid w:val="002D6BBD"/>
    <w:rsid w:val="002E0FF2"/>
    <w:rsid w:val="002E5FF2"/>
    <w:rsid w:val="002F455A"/>
    <w:rsid w:val="002F52E1"/>
    <w:rsid w:val="003014D8"/>
    <w:rsid w:val="00305559"/>
    <w:rsid w:val="00305E73"/>
    <w:rsid w:val="003117BB"/>
    <w:rsid w:val="00312A87"/>
    <w:rsid w:val="0032081A"/>
    <w:rsid w:val="003407A0"/>
    <w:rsid w:val="00344A44"/>
    <w:rsid w:val="00344ED3"/>
    <w:rsid w:val="003552C3"/>
    <w:rsid w:val="00356896"/>
    <w:rsid w:val="00365249"/>
    <w:rsid w:val="003706A5"/>
    <w:rsid w:val="00370DF5"/>
    <w:rsid w:val="00372BB9"/>
    <w:rsid w:val="00382DE5"/>
    <w:rsid w:val="00382EA0"/>
    <w:rsid w:val="00383459"/>
    <w:rsid w:val="00386772"/>
    <w:rsid w:val="00387245"/>
    <w:rsid w:val="00391315"/>
    <w:rsid w:val="00397B32"/>
    <w:rsid w:val="003A16B1"/>
    <w:rsid w:val="003A2165"/>
    <w:rsid w:val="003A545A"/>
    <w:rsid w:val="003B3C79"/>
    <w:rsid w:val="003B3F60"/>
    <w:rsid w:val="003C70EC"/>
    <w:rsid w:val="003D2C84"/>
    <w:rsid w:val="003D5E2A"/>
    <w:rsid w:val="003D6945"/>
    <w:rsid w:val="003E4814"/>
    <w:rsid w:val="003F3081"/>
    <w:rsid w:val="003F3596"/>
    <w:rsid w:val="004036F6"/>
    <w:rsid w:val="00403741"/>
    <w:rsid w:val="00405DF6"/>
    <w:rsid w:val="00407B00"/>
    <w:rsid w:val="004158BF"/>
    <w:rsid w:val="00420DCF"/>
    <w:rsid w:val="004222D2"/>
    <w:rsid w:val="004260E4"/>
    <w:rsid w:val="00430897"/>
    <w:rsid w:val="00436A12"/>
    <w:rsid w:val="00444D9B"/>
    <w:rsid w:val="00445799"/>
    <w:rsid w:val="004468F6"/>
    <w:rsid w:val="00446B25"/>
    <w:rsid w:val="004579EF"/>
    <w:rsid w:val="00460556"/>
    <w:rsid w:val="00460D65"/>
    <w:rsid w:val="00461111"/>
    <w:rsid w:val="00461243"/>
    <w:rsid w:val="00470871"/>
    <w:rsid w:val="00482845"/>
    <w:rsid w:val="004938C0"/>
    <w:rsid w:val="00493A61"/>
    <w:rsid w:val="004A5E24"/>
    <w:rsid w:val="004A606E"/>
    <w:rsid w:val="004B0E97"/>
    <w:rsid w:val="004B2AEF"/>
    <w:rsid w:val="004B4C75"/>
    <w:rsid w:val="004C011F"/>
    <w:rsid w:val="004C1A96"/>
    <w:rsid w:val="004D25A1"/>
    <w:rsid w:val="004D708D"/>
    <w:rsid w:val="004E244D"/>
    <w:rsid w:val="004F0112"/>
    <w:rsid w:val="004F67A4"/>
    <w:rsid w:val="005018F6"/>
    <w:rsid w:val="005028FC"/>
    <w:rsid w:val="00502A73"/>
    <w:rsid w:val="0050765B"/>
    <w:rsid w:val="00511D38"/>
    <w:rsid w:val="00524E4D"/>
    <w:rsid w:val="00532ECB"/>
    <w:rsid w:val="0054098C"/>
    <w:rsid w:val="00552E4C"/>
    <w:rsid w:val="00563790"/>
    <w:rsid w:val="0056648C"/>
    <w:rsid w:val="005739D3"/>
    <w:rsid w:val="005745E6"/>
    <w:rsid w:val="005757FD"/>
    <w:rsid w:val="005761C2"/>
    <w:rsid w:val="005C1AC1"/>
    <w:rsid w:val="005C1CC9"/>
    <w:rsid w:val="005C2BE6"/>
    <w:rsid w:val="005C4966"/>
    <w:rsid w:val="005C7E54"/>
    <w:rsid w:val="005D1359"/>
    <w:rsid w:val="005D14C4"/>
    <w:rsid w:val="005D60CF"/>
    <w:rsid w:val="005F2316"/>
    <w:rsid w:val="005F3158"/>
    <w:rsid w:val="005F44BD"/>
    <w:rsid w:val="005F767E"/>
    <w:rsid w:val="005F7CFB"/>
    <w:rsid w:val="0060280E"/>
    <w:rsid w:val="00610AF1"/>
    <w:rsid w:val="00612A25"/>
    <w:rsid w:val="00616FF0"/>
    <w:rsid w:val="0061761E"/>
    <w:rsid w:val="006202DD"/>
    <w:rsid w:val="00633F83"/>
    <w:rsid w:val="00636DDF"/>
    <w:rsid w:val="00637FE3"/>
    <w:rsid w:val="00641F77"/>
    <w:rsid w:val="00651E14"/>
    <w:rsid w:val="00652697"/>
    <w:rsid w:val="00653083"/>
    <w:rsid w:val="00655E05"/>
    <w:rsid w:val="00660219"/>
    <w:rsid w:val="006652AB"/>
    <w:rsid w:val="006670CE"/>
    <w:rsid w:val="006701DF"/>
    <w:rsid w:val="00671BCB"/>
    <w:rsid w:val="006729A3"/>
    <w:rsid w:val="00674BD1"/>
    <w:rsid w:val="006750FB"/>
    <w:rsid w:val="0067724C"/>
    <w:rsid w:val="00677E3A"/>
    <w:rsid w:val="006824E1"/>
    <w:rsid w:val="00682603"/>
    <w:rsid w:val="00684B96"/>
    <w:rsid w:val="00685478"/>
    <w:rsid w:val="00685E25"/>
    <w:rsid w:val="00694609"/>
    <w:rsid w:val="00697C93"/>
    <w:rsid w:val="006A14EF"/>
    <w:rsid w:val="006A324E"/>
    <w:rsid w:val="006A6772"/>
    <w:rsid w:val="006B3307"/>
    <w:rsid w:val="006B36AF"/>
    <w:rsid w:val="006B4B07"/>
    <w:rsid w:val="006D0D52"/>
    <w:rsid w:val="006D5575"/>
    <w:rsid w:val="006E7FD3"/>
    <w:rsid w:val="006F31AE"/>
    <w:rsid w:val="006F6CD9"/>
    <w:rsid w:val="00700BFF"/>
    <w:rsid w:val="00707CFE"/>
    <w:rsid w:val="00707FA0"/>
    <w:rsid w:val="007115D3"/>
    <w:rsid w:val="0071763C"/>
    <w:rsid w:val="0073030C"/>
    <w:rsid w:val="0073692F"/>
    <w:rsid w:val="007370A1"/>
    <w:rsid w:val="00737BD0"/>
    <w:rsid w:val="00745A9E"/>
    <w:rsid w:val="00746C9A"/>
    <w:rsid w:val="00756522"/>
    <w:rsid w:val="00756CF1"/>
    <w:rsid w:val="00765B5B"/>
    <w:rsid w:val="00770734"/>
    <w:rsid w:val="007A2964"/>
    <w:rsid w:val="007A2D9B"/>
    <w:rsid w:val="007A5C60"/>
    <w:rsid w:val="007B0D9B"/>
    <w:rsid w:val="007B4A6B"/>
    <w:rsid w:val="007C23BB"/>
    <w:rsid w:val="007D03C6"/>
    <w:rsid w:val="007D060E"/>
    <w:rsid w:val="007E3309"/>
    <w:rsid w:val="007E5792"/>
    <w:rsid w:val="007F0C41"/>
    <w:rsid w:val="007F2373"/>
    <w:rsid w:val="00803654"/>
    <w:rsid w:val="00804876"/>
    <w:rsid w:val="00805384"/>
    <w:rsid w:val="00805F2E"/>
    <w:rsid w:val="00813DB2"/>
    <w:rsid w:val="00815CF6"/>
    <w:rsid w:val="00820DB0"/>
    <w:rsid w:val="00821BA6"/>
    <w:rsid w:val="0082570A"/>
    <w:rsid w:val="00826C9B"/>
    <w:rsid w:val="00846983"/>
    <w:rsid w:val="008514BF"/>
    <w:rsid w:val="00851B08"/>
    <w:rsid w:val="00853CFC"/>
    <w:rsid w:val="0086158A"/>
    <w:rsid w:val="00876DDD"/>
    <w:rsid w:val="00877014"/>
    <w:rsid w:val="00877D1C"/>
    <w:rsid w:val="008806AA"/>
    <w:rsid w:val="008826EC"/>
    <w:rsid w:val="0088317D"/>
    <w:rsid w:val="008838B2"/>
    <w:rsid w:val="00884AD1"/>
    <w:rsid w:val="00885E7B"/>
    <w:rsid w:val="00886787"/>
    <w:rsid w:val="0089609E"/>
    <w:rsid w:val="008B1D08"/>
    <w:rsid w:val="008B3F9D"/>
    <w:rsid w:val="008B7C0B"/>
    <w:rsid w:val="008C071F"/>
    <w:rsid w:val="008C31F1"/>
    <w:rsid w:val="008E5774"/>
    <w:rsid w:val="008F0739"/>
    <w:rsid w:val="008F3F2A"/>
    <w:rsid w:val="009031CC"/>
    <w:rsid w:val="00907858"/>
    <w:rsid w:val="00920929"/>
    <w:rsid w:val="00923234"/>
    <w:rsid w:val="0093245D"/>
    <w:rsid w:val="009363F3"/>
    <w:rsid w:val="009405DB"/>
    <w:rsid w:val="00951B25"/>
    <w:rsid w:val="00957573"/>
    <w:rsid w:val="00962D6D"/>
    <w:rsid w:val="00965296"/>
    <w:rsid w:val="00966524"/>
    <w:rsid w:val="00967A19"/>
    <w:rsid w:val="0097325F"/>
    <w:rsid w:val="00974589"/>
    <w:rsid w:val="00991B26"/>
    <w:rsid w:val="009928F3"/>
    <w:rsid w:val="009951CA"/>
    <w:rsid w:val="00996123"/>
    <w:rsid w:val="009A0E0C"/>
    <w:rsid w:val="009A1D86"/>
    <w:rsid w:val="009A4D9C"/>
    <w:rsid w:val="009A64F8"/>
    <w:rsid w:val="009A69E7"/>
    <w:rsid w:val="009B72B9"/>
    <w:rsid w:val="009C5C6C"/>
    <w:rsid w:val="009D1F2A"/>
    <w:rsid w:val="009D30EA"/>
    <w:rsid w:val="009D498E"/>
    <w:rsid w:val="009E0B2D"/>
    <w:rsid w:val="009E1816"/>
    <w:rsid w:val="009E6819"/>
    <w:rsid w:val="00A05ECA"/>
    <w:rsid w:val="00A068E1"/>
    <w:rsid w:val="00A0755C"/>
    <w:rsid w:val="00A174DD"/>
    <w:rsid w:val="00A175A0"/>
    <w:rsid w:val="00A212B7"/>
    <w:rsid w:val="00A2514A"/>
    <w:rsid w:val="00A25D92"/>
    <w:rsid w:val="00A3695F"/>
    <w:rsid w:val="00A36A16"/>
    <w:rsid w:val="00A46997"/>
    <w:rsid w:val="00A65497"/>
    <w:rsid w:val="00A73980"/>
    <w:rsid w:val="00A80AB0"/>
    <w:rsid w:val="00A87477"/>
    <w:rsid w:val="00A90C11"/>
    <w:rsid w:val="00A95E00"/>
    <w:rsid w:val="00AA2770"/>
    <w:rsid w:val="00AA6891"/>
    <w:rsid w:val="00AB1E8B"/>
    <w:rsid w:val="00AB56D1"/>
    <w:rsid w:val="00AB7D10"/>
    <w:rsid w:val="00AC0546"/>
    <w:rsid w:val="00AC120C"/>
    <w:rsid w:val="00AC5D0A"/>
    <w:rsid w:val="00AC67DD"/>
    <w:rsid w:val="00AD2F4D"/>
    <w:rsid w:val="00AD5F72"/>
    <w:rsid w:val="00AD6D95"/>
    <w:rsid w:val="00AD77AA"/>
    <w:rsid w:val="00AE48E9"/>
    <w:rsid w:val="00AF21BD"/>
    <w:rsid w:val="00AF3190"/>
    <w:rsid w:val="00AF33AA"/>
    <w:rsid w:val="00B00546"/>
    <w:rsid w:val="00B0286B"/>
    <w:rsid w:val="00B135E6"/>
    <w:rsid w:val="00B145F3"/>
    <w:rsid w:val="00B159AB"/>
    <w:rsid w:val="00B2062F"/>
    <w:rsid w:val="00B24C80"/>
    <w:rsid w:val="00B32154"/>
    <w:rsid w:val="00B41106"/>
    <w:rsid w:val="00B47DCC"/>
    <w:rsid w:val="00B5173B"/>
    <w:rsid w:val="00B559A1"/>
    <w:rsid w:val="00B644A1"/>
    <w:rsid w:val="00B64E17"/>
    <w:rsid w:val="00B661BF"/>
    <w:rsid w:val="00B677DB"/>
    <w:rsid w:val="00B71133"/>
    <w:rsid w:val="00B71850"/>
    <w:rsid w:val="00B71CE1"/>
    <w:rsid w:val="00B749B5"/>
    <w:rsid w:val="00B75232"/>
    <w:rsid w:val="00B815F3"/>
    <w:rsid w:val="00B84259"/>
    <w:rsid w:val="00B94BEC"/>
    <w:rsid w:val="00BA3456"/>
    <w:rsid w:val="00BA3D40"/>
    <w:rsid w:val="00BA4B28"/>
    <w:rsid w:val="00BA4E55"/>
    <w:rsid w:val="00BB1DB7"/>
    <w:rsid w:val="00BB513C"/>
    <w:rsid w:val="00BB6A7B"/>
    <w:rsid w:val="00BC10F8"/>
    <w:rsid w:val="00BC6F29"/>
    <w:rsid w:val="00BD4FF0"/>
    <w:rsid w:val="00BD7EB7"/>
    <w:rsid w:val="00BE35CD"/>
    <w:rsid w:val="00BE6544"/>
    <w:rsid w:val="00BF008A"/>
    <w:rsid w:val="00BF20E8"/>
    <w:rsid w:val="00C004C6"/>
    <w:rsid w:val="00C038D8"/>
    <w:rsid w:val="00C04DCC"/>
    <w:rsid w:val="00C06E09"/>
    <w:rsid w:val="00C14A8D"/>
    <w:rsid w:val="00C21613"/>
    <w:rsid w:val="00C23D52"/>
    <w:rsid w:val="00C422A3"/>
    <w:rsid w:val="00C43284"/>
    <w:rsid w:val="00C54D87"/>
    <w:rsid w:val="00C56B60"/>
    <w:rsid w:val="00C62679"/>
    <w:rsid w:val="00C638B8"/>
    <w:rsid w:val="00C70C85"/>
    <w:rsid w:val="00C72221"/>
    <w:rsid w:val="00C87BA7"/>
    <w:rsid w:val="00C93A68"/>
    <w:rsid w:val="00C93CA5"/>
    <w:rsid w:val="00C97BDB"/>
    <w:rsid w:val="00CA0264"/>
    <w:rsid w:val="00CA239C"/>
    <w:rsid w:val="00CA317D"/>
    <w:rsid w:val="00CA34DA"/>
    <w:rsid w:val="00CA3EAF"/>
    <w:rsid w:val="00CA4D82"/>
    <w:rsid w:val="00CB156D"/>
    <w:rsid w:val="00CB1E9A"/>
    <w:rsid w:val="00CB78A4"/>
    <w:rsid w:val="00CC2B17"/>
    <w:rsid w:val="00CC3556"/>
    <w:rsid w:val="00CC4739"/>
    <w:rsid w:val="00CD0B0E"/>
    <w:rsid w:val="00CD1656"/>
    <w:rsid w:val="00CD4014"/>
    <w:rsid w:val="00CD4F72"/>
    <w:rsid w:val="00CD66F9"/>
    <w:rsid w:val="00CE06E7"/>
    <w:rsid w:val="00CE64D6"/>
    <w:rsid w:val="00CE761D"/>
    <w:rsid w:val="00CF27AC"/>
    <w:rsid w:val="00CF28FB"/>
    <w:rsid w:val="00CF45EE"/>
    <w:rsid w:val="00CF464E"/>
    <w:rsid w:val="00CF7EA3"/>
    <w:rsid w:val="00D019CB"/>
    <w:rsid w:val="00D01D0D"/>
    <w:rsid w:val="00D02BE8"/>
    <w:rsid w:val="00D04706"/>
    <w:rsid w:val="00D11AD6"/>
    <w:rsid w:val="00D12FE8"/>
    <w:rsid w:val="00D158A6"/>
    <w:rsid w:val="00D220F7"/>
    <w:rsid w:val="00D303E6"/>
    <w:rsid w:val="00D31D78"/>
    <w:rsid w:val="00D34D57"/>
    <w:rsid w:val="00D34F67"/>
    <w:rsid w:val="00D35036"/>
    <w:rsid w:val="00D42EA7"/>
    <w:rsid w:val="00D42F01"/>
    <w:rsid w:val="00D47425"/>
    <w:rsid w:val="00D5138D"/>
    <w:rsid w:val="00D57DD3"/>
    <w:rsid w:val="00D60051"/>
    <w:rsid w:val="00D64102"/>
    <w:rsid w:val="00D7274D"/>
    <w:rsid w:val="00D76DF0"/>
    <w:rsid w:val="00D828A8"/>
    <w:rsid w:val="00D86ED1"/>
    <w:rsid w:val="00D922DC"/>
    <w:rsid w:val="00D95A65"/>
    <w:rsid w:val="00DA14FC"/>
    <w:rsid w:val="00DA2692"/>
    <w:rsid w:val="00DB238D"/>
    <w:rsid w:val="00DB553C"/>
    <w:rsid w:val="00DC2529"/>
    <w:rsid w:val="00DD06D9"/>
    <w:rsid w:val="00DD341F"/>
    <w:rsid w:val="00DE044E"/>
    <w:rsid w:val="00DE1457"/>
    <w:rsid w:val="00DE15CB"/>
    <w:rsid w:val="00DE63F7"/>
    <w:rsid w:val="00DE69BF"/>
    <w:rsid w:val="00DF0E35"/>
    <w:rsid w:val="00DF1EA7"/>
    <w:rsid w:val="00DF4780"/>
    <w:rsid w:val="00E00152"/>
    <w:rsid w:val="00E02195"/>
    <w:rsid w:val="00E05F55"/>
    <w:rsid w:val="00E07EB5"/>
    <w:rsid w:val="00E13D5F"/>
    <w:rsid w:val="00E15DAE"/>
    <w:rsid w:val="00E23C8F"/>
    <w:rsid w:val="00E304E9"/>
    <w:rsid w:val="00E30B21"/>
    <w:rsid w:val="00E313BE"/>
    <w:rsid w:val="00E34234"/>
    <w:rsid w:val="00E414B5"/>
    <w:rsid w:val="00E41FE0"/>
    <w:rsid w:val="00E43932"/>
    <w:rsid w:val="00E46630"/>
    <w:rsid w:val="00E46ACB"/>
    <w:rsid w:val="00E51299"/>
    <w:rsid w:val="00E54BFB"/>
    <w:rsid w:val="00E578BE"/>
    <w:rsid w:val="00E60384"/>
    <w:rsid w:val="00E6096E"/>
    <w:rsid w:val="00E72A54"/>
    <w:rsid w:val="00E75006"/>
    <w:rsid w:val="00E825EB"/>
    <w:rsid w:val="00E90041"/>
    <w:rsid w:val="00E904CE"/>
    <w:rsid w:val="00E9296C"/>
    <w:rsid w:val="00E9663C"/>
    <w:rsid w:val="00EA1D57"/>
    <w:rsid w:val="00EA33FC"/>
    <w:rsid w:val="00EA6E33"/>
    <w:rsid w:val="00EB1E30"/>
    <w:rsid w:val="00EB2773"/>
    <w:rsid w:val="00EB4245"/>
    <w:rsid w:val="00EB5DDB"/>
    <w:rsid w:val="00EB7A53"/>
    <w:rsid w:val="00EC06F1"/>
    <w:rsid w:val="00EC1266"/>
    <w:rsid w:val="00EC1518"/>
    <w:rsid w:val="00EC1B30"/>
    <w:rsid w:val="00EC32E1"/>
    <w:rsid w:val="00EC3A97"/>
    <w:rsid w:val="00EE127C"/>
    <w:rsid w:val="00EE29DB"/>
    <w:rsid w:val="00EE2EBA"/>
    <w:rsid w:val="00EE412F"/>
    <w:rsid w:val="00EE7A35"/>
    <w:rsid w:val="00EF0C4F"/>
    <w:rsid w:val="00EF0E6E"/>
    <w:rsid w:val="00EF6E99"/>
    <w:rsid w:val="00F049B9"/>
    <w:rsid w:val="00F07F08"/>
    <w:rsid w:val="00F11DC1"/>
    <w:rsid w:val="00F122CF"/>
    <w:rsid w:val="00F13DC4"/>
    <w:rsid w:val="00F14B97"/>
    <w:rsid w:val="00F20AF1"/>
    <w:rsid w:val="00F20C71"/>
    <w:rsid w:val="00F21577"/>
    <w:rsid w:val="00F247C5"/>
    <w:rsid w:val="00F2658A"/>
    <w:rsid w:val="00F269B1"/>
    <w:rsid w:val="00F34BE5"/>
    <w:rsid w:val="00F413A3"/>
    <w:rsid w:val="00F427F6"/>
    <w:rsid w:val="00F6068E"/>
    <w:rsid w:val="00F66517"/>
    <w:rsid w:val="00F82F37"/>
    <w:rsid w:val="00F83581"/>
    <w:rsid w:val="00F87791"/>
    <w:rsid w:val="00F90A79"/>
    <w:rsid w:val="00F91D02"/>
    <w:rsid w:val="00F9606F"/>
    <w:rsid w:val="00FA05FE"/>
    <w:rsid w:val="00FA39BD"/>
    <w:rsid w:val="00FA4B73"/>
    <w:rsid w:val="00FA634A"/>
    <w:rsid w:val="00FB0BEE"/>
    <w:rsid w:val="00FB20A1"/>
    <w:rsid w:val="00FB4E93"/>
    <w:rsid w:val="00FB5B1A"/>
    <w:rsid w:val="00FC0E41"/>
    <w:rsid w:val="00FD4C06"/>
    <w:rsid w:val="00FE3248"/>
    <w:rsid w:val="00FE6F8A"/>
    <w:rsid w:val="00FF1A95"/>
    <w:rsid w:val="00FF5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8B4B"/>
  <w15:docId w15:val="{415903FA-6075-4096-9383-E6D707F3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1E"/>
    <w:rPr>
      <w:rFonts w:ascii="Times New Roman" w:eastAsia="Times New Roman" w:hAnsi="Times New Roman"/>
      <w:sz w:val="28"/>
      <w:szCs w:val="28"/>
    </w:rPr>
  </w:style>
  <w:style w:type="paragraph" w:styleId="Heading1">
    <w:name w:val="heading 1"/>
    <w:aliases w:val="DB"/>
    <w:basedOn w:val="Normal"/>
    <w:next w:val="Normal"/>
    <w:link w:val="Heading1Char"/>
    <w:qFormat/>
    <w:rsid w:val="0005301E"/>
    <w:pPr>
      <w:keepNext/>
      <w:jc w:val="center"/>
      <w:outlineLvl w:val="0"/>
    </w:pPr>
    <w:rPr>
      <w:rFonts w:ascii=".VnTime" w:hAnsi=".VnTime"/>
      <w:b/>
      <w:bCs/>
      <w:color w:val="000080"/>
      <w:sz w:val="26"/>
      <w:szCs w:val="24"/>
    </w:rPr>
  </w:style>
  <w:style w:type="paragraph" w:styleId="Heading2">
    <w:name w:val="heading 2"/>
    <w:basedOn w:val="Normal"/>
    <w:next w:val="Normal"/>
    <w:link w:val="Heading2Char"/>
    <w:uiPriority w:val="9"/>
    <w:unhideWhenUsed/>
    <w:qFormat/>
    <w:rsid w:val="006750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301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F07F08"/>
    <w:pPr>
      <w:keepNext/>
      <w:spacing w:before="240" w:after="60"/>
      <w:outlineLvl w:val="3"/>
    </w:pPr>
    <w:rPr>
      <w:rFonts w:ascii="Calibri" w:hAnsi="Calibri"/>
      <w:b/>
      <w:bCs/>
      <w:lang w:eastAsia="ko-KR"/>
    </w:rPr>
  </w:style>
  <w:style w:type="paragraph" w:styleId="Heading8">
    <w:name w:val="heading 8"/>
    <w:basedOn w:val="Normal"/>
    <w:next w:val="Normal"/>
    <w:link w:val="Heading8Char"/>
    <w:qFormat/>
    <w:rsid w:val="0005301E"/>
    <w:pPr>
      <w:keepNext/>
      <w:outlineLvl w:val="7"/>
    </w:pPr>
    <w:rPr>
      <w:b/>
      <w:color w:val="00008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rsid w:val="0005301E"/>
    <w:rPr>
      <w:rFonts w:ascii=".VnTime" w:eastAsia="Times New Roman" w:hAnsi=".VnTime" w:cs="Times New Roman"/>
      <w:b/>
      <w:bCs/>
      <w:color w:val="000080"/>
      <w:sz w:val="26"/>
      <w:szCs w:val="24"/>
    </w:rPr>
  </w:style>
  <w:style w:type="character" w:customStyle="1" w:styleId="Heading8Char">
    <w:name w:val="Heading 8 Char"/>
    <w:link w:val="Heading8"/>
    <w:rsid w:val="0005301E"/>
    <w:rPr>
      <w:rFonts w:ascii="Times New Roman" w:eastAsia="Times New Roman" w:hAnsi="Times New Roman" w:cs="Times New Roman"/>
      <w:b/>
      <w:color w:val="000080"/>
      <w:sz w:val="26"/>
      <w:szCs w:val="24"/>
    </w:rPr>
  </w:style>
  <w:style w:type="character" w:customStyle="1" w:styleId="Heading3Char">
    <w:name w:val="Heading 3 Char"/>
    <w:link w:val="Heading3"/>
    <w:uiPriority w:val="9"/>
    <w:rsid w:val="0005301E"/>
    <w:rPr>
      <w:rFonts w:ascii="Cambria" w:eastAsia="Times New Roman" w:hAnsi="Cambria" w:cs="Times New Roman"/>
      <w:b/>
      <w:bCs/>
      <w:color w:val="4F81BD"/>
      <w:sz w:val="28"/>
      <w:szCs w:val="28"/>
    </w:rPr>
  </w:style>
  <w:style w:type="paragraph" w:styleId="DocumentMap">
    <w:name w:val="Document Map"/>
    <w:basedOn w:val="Normal"/>
    <w:link w:val="DocumentMapChar"/>
    <w:uiPriority w:val="99"/>
    <w:semiHidden/>
    <w:unhideWhenUsed/>
    <w:rsid w:val="0005301E"/>
    <w:rPr>
      <w:rFonts w:ascii="Tahoma" w:hAnsi="Tahoma" w:cs="Tahoma"/>
      <w:sz w:val="16"/>
      <w:szCs w:val="16"/>
    </w:rPr>
  </w:style>
  <w:style w:type="character" w:customStyle="1" w:styleId="DocumentMapChar">
    <w:name w:val="Document Map Char"/>
    <w:link w:val="DocumentMap"/>
    <w:uiPriority w:val="99"/>
    <w:semiHidden/>
    <w:rsid w:val="0005301E"/>
    <w:rPr>
      <w:rFonts w:ascii="Tahoma" w:eastAsia="Times New Roman" w:hAnsi="Tahoma" w:cs="Tahoma"/>
      <w:sz w:val="16"/>
      <w:szCs w:val="16"/>
    </w:rPr>
  </w:style>
  <w:style w:type="table" w:styleId="TableGrid">
    <w:name w:val="Table Grid"/>
    <w:basedOn w:val="TableNormal"/>
    <w:uiPriority w:val="59"/>
    <w:rsid w:val="00E41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414B5"/>
    <w:pPr>
      <w:spacing w:before="100" w:beforeAutospacing="1" w:after="100" w:afterAutospacing="1"/>
    </w:pPr>
    <w:rPr>
      <w:sz w:val="24"/>
      <w:szCs w:val="24"/>
    </w:rPr>
  </w:style>
  <w:style w:type="character" w:styleId="CommentReference">
    <w:name w:val="annotation reference"/>
    <w:rsid w:val="00E414B5"/>
    <w:rPr>
      <w:sz w:val="16"/>
      <w:szCs w:val="16"/>
    </w:rPr>
  </w:style>
  <w:style w:type="paragraph" w:styleId="CommentText">
    <w:name w:val="annotation text"/>
    <w:basedOn w:val="Normal"/>
    <w:link w:val="CommentTextChar"/>
    <w:rsid w:val="00E414B5"/>
    <w:rPr>
      <w:sz w:val="20"/>
      <w:szCs w:val="20"/>
    </w:rPr>
  </w:style>
  <w:style w:type="character" w:customStyle="1" w:styleId="CommentTextChar">
    <w:name w:val="Comment Text Char"/>
    <w:link w:val="CommentText"/>
    <w:rsid w:val="00E414B5"/>
    <w:rPr>
      <w:rFonts w:ascii="Times New Roman" w:eastAsia="Times New Roman" w:hAnsi="Times New Roman"/>
    </w:rPr>
  </w:style>
  <w:style w:type="paragraph" w:styleId="BalloonText">
    <w:name w:val="Balloon Text"/>
    <w:basedOn w:val="Normal"/>
    <w:link w:val="BalloonTextChar"/>
    <w:uiPriority w:val="99"/>
    <w:semiHidden/>
    <w:unhideWhenUsed/>
    <w:rsid w:val="00E414B5"/>
    <w:rPr>
      <w:rFonts w:ascii="Tahoma" w:hAnsi="Tahoma" w:cs="Tahoma"/>
      <w:sz w:val="16"/>
      <w:szCs w:val="16"/>
    </w:rPr>
  </w:style>
  <w:style w:type="character" w:customStyle="1" w:styleId="BalloonTextChar">
    <w:name w:val="Balloon Text Char"/>
    <w:link w:val="BalloonText"/>
    <w:uiPriority w:val="99"/>
    <w:semiHidden/>
    <w:rsid w:val="00E414B5"/>
    <w:rPr>
      <w:rFonts w:ascii="Tahoma" w:eastAsia="Times New Roman" w:hAnsi="Tahoma" w:cs="Tahoma"/>
      <w:sz w:val="16"/>
      <w:szCs w:val="16"/>
    </w:rPr>
  </w:style>
  <w:style w:type="paragraph" w:customStyle="1" w:styleId="BODY">
    <w:name w:val="BODY"/>
    <w:basedOn w:val="Normal"/>
    <w:link w:val="BODYChar"/>
    <w:qFormat/>
    <w:rsid w:val="00E75006"/>
    <w:pPr>
      <w:spacing w:before="60" w:line="312" w:lineRule="auto"/>
      <w:ind w:firstLine="709"/>
      <w:jc w:val="both"/>
    </w:pPr>
    <w:rPr>
      <w:szCs w:val="24"/>
      <w:lang w:val="vi-VN"/>
    </w:rPr>
  </w:style>
  <w:style w:type="character" w:customStyle="1" w:styleId="BODYChar">
    <w:name w:val="BODY Char"/>
    <w:link w:val="BODY"/>
    <w:rsid w:val="00E75006"/>
    <w:rPr>
      <w:rFonts w:ascii="Times New Roman" w:eastAsia="Times New Roman" w:hAnsi="Times New Roman"/>
      <w:sz w:val="28"/>
      <w:szCs w:val="24"/>
      <w:lang w:val="vi-VN"/>
    </w:rPr>
  </w:style>
  <w:style w:type="paragraph" w:styleId="BodyTextIndent2">
    <w:name w:val="Body Text Indent 2"/>
    <w:basedOn w:val="Normal"/>
    <w:link w:val="BodyTextIndent2Char"/>
    <w:rsid w:val="002C1799"/>
    <w:pPr>
      <w:ind w:firstLine="720"/>
      <w:jc w:val="both"/>
    </w:pPr>
    <w:rPr>
      <w:rFonts w:ascii=".VnTime" w:hAnsi=".VnTime"/>
      <w:szCs w:val="20"/>
    </w:rPr>
  </w:style>
  <w:style w:type="character" w:customStyle="1" w:styleId="BodyTextIndent2Char">
    <w:name w:val="Body Text Indent 2 Char"/>
    <w:link w:val="BodyTextIndent2"/>
    <w:rsid w:val="002C1799"/>
    <w:rPr>
      <w:rFonts w:ascii=".VnTime" w:eastAsia="Times New Roman" w:hAnsi=".VnTime"/>
      <w:sz w:val="28"/>
    </w:rPr>
  </w:style>
  <w:style w:type="paragraph" w:styleId="BodyText">
    <w:name w:val="Body Text"/>
    <w:basedOn w:val="Normal"/>
    <w:link w:val="BodyTextChar"/>
    <w:uiPriority w:val="99"/>
    <w:semiHidden/>
    <w:unhideWhenUsed/>
    <w:rsid w:val="00261DB3"/>
    <w:pPr>
      <w:spacing w:after="120"/>
    </w:pPr>
  </w:style>
  <w:style w:type="character" w:customStyle="1" w:styleId="BodyTextChar">
    <w:name w:val="Body Text Char"/>
    <w:link w:val="BodyText"/>
    <w:uiPriority w:val="99"/>
    <w:semiHidden/>
    <w:rsid w:val="00261DB3"/>
    <w:rPr>
      <w:rFonts w:ascii="Times New Roman" w:eastAsia="Times New Roman" w:hAnsi="Times New Roman"/>
      <w:sz w:val="28"/>
      <w:szCs w:val="28"/>
    </w:rPr>
  </w:style>
  <w:style w:type="character" w:styleId="Hyperlink">
    <w:name w:val="Hyperlink"/>
    <w:rsid w:val="00E02195"/>
    <w:rPr>
      <w:color w:val="0000FF"/>
      <w:u w:val="single"/>
    </w:rPr>
  </w:style>
  <w:style w:type="paragraph" w:styleId="Header">
    <w:name w:val="header"/>
    <w:basedOn w:val="Normal"/>
    <w:link w:val="HeaderChar"/>
    <w:uiPriority w:val="99"/>
    <w:unhideWhenUsed/>
    <w:rsid w:val="007D060E"/>
    <w:pPr>
      <w:tabs>
        <w:tab w:val="center" w:pos="4513"/>
        <w:tab w:val="right" w:pos="9026"/>
      </w:tabs>
    </w:pPr>
  </w:style>
  <w:style w:type="character" w:customStyle="1" w:styleId="HeaderChar">
    <w:name w:val="Header Char"/>
    <w:link w:val="Header"/>
    <w:uiPriority w:val="99"/>
    <w:rsid w:val="007D060E"/>
    <w:rPr>
      <w:rFonts w:ascii="Times New Roman" w:eastAsia="Times New Roman" w:hAnsi="Times New Roman"/>
      <w:sz w:val="28"/>
      <w:szCs w:val="28"/>
      <w:lang w:val="en-US" w:eastAsia="en-US"/>
    </w:rPr>
  </w:style>
  <w:style w:type="paragraph" w:styleId="Footer">
    <w:name w:val="footer"/>
    <w:basedOn w:val="Normal"/>
    <w:link w:val="FooterChar"/>
    <w:uiPriority w:val="99"/>
    <w:unhideWhenUsed/>
    <w:rsid w:val="007D060E"/>
    <w:pPr>
      <w:tabs>
        <w:tab w:val="center" w:pos="4513"/>
        <w:tab w:val="right" w:pos="9026"/>
      </w:tabs>
    </w:pPr>
  </w:style>
  <w:style w:type="character" w:customStyle="1" w:styleId="FooterChar">
    <w:name w:val="Footer Char"/>
    <w:link w:val="Footer"/>
    <w:uiPriority w:val="99"/>
    <w:rsid w:val="007D060E"/>
    <w:rPr>
      <w:rFonts w:ascii="Times New Roman" w:eastAsia="Times New Roman" w:hAnsi="Times New Roman"/>
      <w:sz w:val="28"/>
      <w:szCs w:val="28"/>
      <w:lang w:val="en-US" w:eastAsia="en-US"/>
    </w:rPr>
  </w:style>
  <w:style w:type="paragraph" w:styleId="CommentSubject">
    <w:name w:val="annotation subject"/>
    <w:basedOn w:val="CommentText"/>
    <w:next w:val="CommentText"/>
    <w:link w:val="CommentSubjectChar"/>
    <w:uiPriority w:val="99"/>
    <w:semiHidden/>
    <w:unhideWhenUsed/>
    <w:rsid w:val="00DB553C"/>
    <w:rPr>
      <w:b/>
      <w:bCs/>
    </w:rPr>
  </w:style>
  <w:style w:type="character" w:customStyle="1" w:styleId="CommentSubjectChar">
    <w:name w:val="Comment Subject Char"/>
    <w:basedOn w:val="CommentTextChar"/>
    <w:link w:val="CommentSubject"/>
    <w:uiPriority w:val="99"/>
    <w:semiHidden/>
    <w:rsid w:val="00DB553C"/>
    <w:rPr>
      <w:rFonts w:ascii="Times New Roman" w:eastAsia="Times New Roman" w:hAnsi="Times New Roman"/>
      <w:b/>
      <w:bCs/>
    </w:rPr>
  </w:style>
  <w:style w:type="paragraph" w:styleId="ListParagraph">
    <w:name w:val="List Paragraph"/>
    <w:basedOn w:val="Normal"/>
    <w:uiPriority w:val="34"/>
    <w:qFormat/>
    <w:rsid w:val="00502A73"/>
    <w:pPr>
      <w:ind w:left="720"/>
      <w:contextualSpacing/>
    </w:pPr>
  </w:style>
  <w:style w:type="character" w:customStyle="1" w:styleId="Heading2Char">
    <w:name w:val="Heading 2 Char"/>
    <w:basedOn w:val="DefaultParagraphFont"/>
    <w:link w:val="Heading2"/>
    <w:uiPriority w:val="9"/>
    <w:rsid w:val="006750F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F07F08"/>
    <w:rPr>
      <w:rFonts w:eastAsia="Times New Roman"/>
      <w:b/>
      <w:bCs/>
      <w:sz w:val="28"/>
      <w:szCs w:val="28"/>
      <w:lang w:eastAsia="ko-KR"/>
    </w:rPr>
  </w:style>
  <w:style w:type="paragraph" w:styleId="BodyText2">
    <w:name w:val="Body Text 2"/>
    <w:basedOn w:val="Normal"/>
    <w:link w:val="BodyText2Char"/>
    <w:uiPriority w:val="99"/>
    <w:semiHidden/>
    <w:unhideWhenUsed/>
    <w:rsid w:val="00F83581"/>
    <w:pPr>
      <w:spacing w:after="120" w:line="480" w:lineRule="auto"/>
    </w:pPr>
  </w:style>
  <w:style w:type="character" w:customStyle="1" w:styleId="BodyText2Char">
    <w:name w:val="Body Text 2 Char"/>
    <w:basedOn w:val="DefaultParagraphFont"/>
    <w:link w:val="BodyText2"/>
    <w:uiPriority w:val="99"/>
    <w:semiHidden/>
    <w:rsid w:val="00F83581"/>
    <w:rPr>
      <w:rFonts w:ascii="Times New Roman" w:eastAsia="Times New Roman" w:hAnsi="Times New Roman"/>
      <w:sz w:val="28"/>
      <w:szCs w:val="28"/>
    </w:rPr>
  </w:style>
  <w:style w:type="paragraph" w:customStyle="1" w:styleId="Tieuchuan">
    <w:name w:val="Tieu chuan"/>
    <w:rsid w:val="002C724C"/>
    <w:pPr>
      <w:spacing w:before="60" w:after="60" w:line="400" w:lineRule="atLeast"/>
      <w:ind w:firstLine="567"/>
      <w:jc w:val="both"/>
    </w:pPr>
    <w:rPr>
      <w:rFonts w:ascii="Times New Roman" w:eastAsia="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9446">
      <w:bodyDiv w:val="1"/>
      <w:marLeft w:val="0"/>
      <w:marRight w:val="0"/>
      <w:marTop w:val="0"/>
      <w:marBottom w:val="0"/>
      <w:divBdr>
        <w:top w:val="none" w:sz="0" w:space="0" w:color="auto"/>
        <w:left w:val="none" w:sz="0" w:space="0" w:color="auto"/>
        <w:bottom w:val="none" w:sz="0" w:space="0" w:color="auto"/>
        <w:right w:val="none" w:sz="0" w:space="0" w:color="auto"/>
      </w:divBdr>
    </w:div>
    <w:div w:id="271982264">
      <w:bodyDiv w:val="1"/>
      <w:marLeft w:val="0"/>
      <w:marRight w:val="0"/>
      <w:marTop w:val="0"/>
      <w:marBottom w:val="0"/>
      <w:divBdr>
        <w:top w:val="none" w:sz="0" w:space="0" w:color="auto"/>
        <w:left w:val="none" w:sz="0" w:space="0" w:color="auto"/>
        <w:bottom w:val="none" w:sz="0" w:space="0" w:color="auto"/>
        <w:right w:val="none" w:sz="0" w:space="0" w:color="auto"/>
      </w:divBdr>
    </w:div>
    <w:div w:id="627317964">
      <w:bodyDiv w:val="1"/>
      <w:marLeft w:val="0"/>
      <w:marRight w:val="0"/>
      <w:marTop w:val="0"/>
      <w:marBottom w:val="0"/>
      <w:divBdr>
        <w:top w:val="none" w:sz="0" w:space="0" w:color="auto"/>
        <w:left w:val="none" w:sz="0" w:space="0" w:color="auto"/>
        <w:bottom w:val="none" w:sz="0" w:space="0" w:color="auto"/>
        <w:right w:val="none" w:sz="0" w:space="0" w:color="auto"/>
      </w:divBdr>
    </w:div>
    <w:div w:id="913198756">
      <w:bodyDiv w:val="1"/>
      <w:marLeft w:val="0"/>
      <w:marRight w:val="0"/>
      <w:marTop w:val="0"/>
      <w:marBottom w:val="0"/>
      <w:divBdr>
        <w:top w:val="none" w:sz="0" w:space="0" w:color="auto"/>
        <w:left w:val="none" w:sz="0" w:space="0" w:color="auto"/>
        <w:bottom w:val="none" w:sz="0" w:space="0" w:color="auto"/>
        <w:right w:val="none" w:sz="0" w:space="0" w:color="auto"/>
      </w:divBdr>
    </w:div>
    <w:div w:id="938833835">
      <w:bodyDiv w:val="1"/>
      <w:marLeft w:val="0"/>
      <w:marRight w:val="0"/>
      <w:marTop w:val="0"/>
      <w:marBottom w:val="0"/>
      <w:divBdr>
        <w:top w:val="none" w:sz="0" w:space="0" w:color="auto"/>
        <w:left w:val="none" w:sz="0" w:space="0" w:color="auto"/>
        <w:bottom w:val="none" w:sz="0" w:space="0" w:color="auto"/>
        <w:right w:val="none" w:sz="0" w:space="0" w:color="auto"/>
      </w:divBdr>
    </w:div>
    <w:div w:id="1432120597">
      <w:bodyDiv w:val="1"/>
      <w:marLeft w:val="0"/>
      <w:marRight w:val="0"/>
      <w:marTop w:val="0"/>
      <w:marBottom w:val="0"/>
      <w:divBdr>
        <w:top w:val="none" w:sz="0" w:space="0" w:color="auto"/>
        <w:left w:val="none" w:sz="0" w:space="0" w:color="auto"/>
        <w:bottom w:val="none" w:sz="0" w:space="0" w:color="auto"/>
        <w:right w:val="none" w:sz="0" w:space="0" w:color="auto"/>
      </w:divBdr>
    </w:div>
    <w:div w:id="1919293054">
      <w:bodyDiv w:val="1"/>
      <w:marLeft w:val="0"/>
      <w:marRight w:val="0"/>
      <w:marTop w:val="0"/>
      <w:marBottom w:val="0"/>
      <w:divBdr>
        <w:top w:val="none" w:sz="0" w:space="0" w:color="auto"/>
        <w:left w:val="none" w:sz="0" w:space="0" w:color="auto"/>
        <w:bottom w:val="none" w:sz="0" w:space="0" w:color="auto"/>
        <w:right w:val="none" w:sz="0" w:space="0" w:color="auto"/>
      </w:divBdr>
    </w:div>
    <w:div w:id="2069724115">
      <w:bodyDiv w:val="1"/>
      <w:marLeft w:val="0"/>
      <w:marRight w:val="0"/>
      <w:marTop w:val="0"/>
      <w:marBottom w:val="0"/>
      <w:divBdr>
        <w:top w:val="none" w:sz="0" w:space="0" w:color="auto"/>
        <w:left w:val="none" w:sz="0" w:space="0" w:color="auto"/>
        <w:bottom w:val="none" w:sz="0" w:space="0" w:color="auto"/>
        <w:right w:val="none" w:sz="0" w:space="0" w:color="auto"/>
      </w:divBdr>
    </w:div>
    <w:div w:id="21026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46BF-67F2-4EE8-B1B8-597F6FC2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39075</CharactersWithSpaces>
  <SharedDoc>false</SharedDoc>
  <HLinks>
    <vt:vector size="12" baseType="variant">
      <vt:variant>
        <vt:i4>786504</vt:i4>
      </vt:variant>
      <vt:variant>
        <vt:i4>6</vt:i4>
      </vt:variant>
      <vt:variant>
        <vt:i4>0</vt:i4>
      </vt:variant>
      <vt:variant>
        <vt:i4>5</vt:i4>
      </vt:variant>
      <vt:variant>
        <vt:lpwstr>http://skhdt.bacninh.gov.vn/</vt:lpwstr>
      </vt:variant>
      <vt:variant>
        <vt:lpwstr/>
      </vt:variant>
      <vt:variant>
        <vt:i4>6946827</vt:i4>
      </vt:variant>
      <vt:variant>
        <vt:i4>3</vt:i4>
      </vt:variant>
      <vt:variant>
        <vt:i4>0</vt:i4>
      </vt:variant>
      <vt:variant>
        <vt:i4>5</vt:i4>
      </vt:variant>
      <vt:variant>
        <vt:lpwstr>mailto:skhdt@bacninh.gov.vn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MyPC</cp:lastModifiedBy>
  <cp:revision>2</cp:revision>
  <cp:lastPrinted>2020-07-08T00:33:00Z</cp:lastPrinted>
  <dcterms:created xsi:type="dcterms:W3CDTF">2020-10-09T09:13:00Z</dcterms:created>
  <dcterms:modified xsi:type="dcterms:W3CDTF">2020-10-09T09:13:00Z</dcterms:modified>
</cp:coreProperties>
</file>