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50" w:type="dxa"/>
        <w:tblInd w:w="-294" w:type="dxa"/>
        <w:tblLook w:val="01E0" w:firstRow="1" w:lastRow="1" w:firstColumn="1" w:lastColumn="1" w:noHBand="0" w:noVBand="0"/>
      </w:tblPr>
      <w:tblGrid>
        <w:gridCol w:w="3980"/>
        <w:gridCol w:w="5670"/>
      </w:tblGrid>
      <w:tr w:rsidR="001A35F4" w:rsidRPr="001A35F4" w14:paraId="51B71D8D" w14:textId="77777777" w:rsidTr="000702F8">
        <w:trPr>
          <w:trHeight w:val="1692"/>
        </w:trPr>
        <w:tc>
          <w:tcPr>
            <w:tcW w:w="3980" w:type="dxa"/>
          </w:tcPr>
          <w:p w14:paraId="4BAB0916" w14:textId="77777777" w:rsidR="001A35F4" w:rsidRPr="001A35F4" w:rsidRDefault="001A35F4" w:rsidP="001A35F4">
            <w:pPr>
              <w:spacing w:after="0" w:line="240" w:lineRule="auto"/>
              <w:jc w:val="center"/>
              <w:rPr>
                <w:rFonts w:ascii="Times New Roman" w:hAnsi="Times New Roman" w:cs="Times New Roman"/>
                <w:color w:val="000000"/>
                <w:sz w:val="28"/>
                <w:szCs w:val="28"/>
              </w:rPr>
            </w:pPr>
            <w:r w:rsidRPr="001A35F4">
              <w:rPr>
                <w:rFonts w:ascii="Times New Roman" w:hAnsi="Times New Roman" w:cs="Times New Roman"/>
                <w:color w:val="000000"/>
                <w:sz w:val="28"/>
                <w:szCs w:val="28"/>
              </w:rPr>
              <w:t>UBND TỈNH BẮC NINH</w:t>
            </w:r>
          </w:p>
          <w:p w14:paraId="7B886FC6" w14:textId="77777777" w:rsidR="001A35F4" w:rsidRPr="001A35F4" w:rsidRDefault="001A35F4" w:rsidP="001A35F4">
            <w:pPr>
              <w:spacing w:after="0" w:line="240" w:lineRule="auto"/>
              <w:jc w:val="center"/>
              <w:rPr>
                <w:rFonts w:ascii="Times New Roman" w:hAnsi="Times New Roman" w:cs="Times New Roman"/>
                <w:b/>
                <w:bCs/>
                <w:color w:val="000000"/>
                <w:sz w:val="28"/>
                <w:szCs w:val="28"/>
              </w:rPr>
            </w:pPr>
            <w:r w:rsidRPr="001A35F4">
              <w:rPr>
                <w:rFonts w:ascii="Times New Roman" w:hAnsi="Times New Roman" w:cs="Times New Roman"/>
                <w:b/>
                <w:bCs/>
                <w:color w:val="000000"/>
                <w:sz w:val="28"/>
                <w:szCs w:val="28"/>
              </w:rPr>
              <w:t>SỞ TƯ PHÁP</w:t>
            </w:r>
          </w:p>
          <w:p w14:paraId="3C34F684" w14:textId="77777777" w:rsidR="001A35F4" w:rsidRPr="001A35F4" w:rsidRDefault="001A35F4" w:rsidP="001A35F4">
            <w:pPr>
              <w:spacing w:after="0" w:line="240" w:lineRule="auto"/>
              <w:jc w:val="center"/>
              <w:rPr>
                <w:rFonts w:ascii="Times New Roman" w:hAnsi="Times New Roman" w:cs="Times New Roman"/>
                <w:b/>
                <w:bCs/>
                <w:color w:val="000000"/>
                <w:sz w:val="28"/>
                <w:szCs w:val="28"/>
              </w:rPr>
            </w:pPr>
            <w:r w:rsidRPr="001A35F4">
              <w:rPr>
                <w:rFonts w:ascii="Times New Roman" w:hAnsi="Times New Roman" w:cs="Times New Roman"/>
                <w:noProof/>
                <w:color w:val="000000"/>
                <w:sz w:val="28"/>
                <w:szCs w:val="28"/>
              </w:rPr>
              <mc:AlternateContent>
                <mc:Choice Requires="wps">
                  <w:drawing>
                    <wp:anchor distT="0" distB="0" distL="114300" distR="114300" simplePos="0" relativeHeight="251660288" behindDoc="0" locked="0" layoutInCell="1" allowOverlap="1" wp14:anchorId="5A391885" wp14:editId="5B6E99C8">
                      <wp:simplePos x="0" y="0"/>
                      <wp:positionH relativeFrom="column">
                        <wp:posOffset>1030605</wp:posOffset>
                      </wp:positionH>
                      <wp:positionV relativeFrom="paragraph">
                        <wp:posOffset>38735</wp:posOffset>
                      </wp:positionV>
                      <wp:extent cx="425450" cy="0"/>
                      <wp:effectExtent l="12700" t="9525" r="9525" b="9525"/>
                      <wp:wrapNone/>
                      <wp:docPr id="2"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54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D1397A" id="Line 1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15pt,3.05pt" to="114.6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RTEgIAACgEAAAOAAAAZHJzL2Uyb0RvYy54bWysU02P2jAQvVfqf7B8h3xso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"/>
                  </w:pict>
                </mc:Fallback>
              </mc:AlternateContent>
            </w:r>
          </w:p>
          <w:p w14:paraId="56E1FBE5" w14:textId="77777777" w:rsidR="001A35F4" w:rsidRPr="00333D58" w:rsidRDefault="001A35F4" w:rsidP="001A35F4">
            <w:pPr>
              <w:spacing w:after="0" w:line="240" w:lineRule="auto"/>
              <w:jc w:val="center"/>
              <w:rPr>
                <w:rFonts w:ascii="Times New Roman" w:hAnsi="Times New Roman" w:cs="Times New Roman"/>
                <w:color w:val="000000"/>
                <w:sz w:val="26"/>
                <w:szCs w:val="26"/>
              </w:rPr>
            </w:pPr>
            <w:r w:rsidRPr="00333D58">
              <w:rPr>
                <w:rFonts w:ascii="Times New Roman" w:hAnsi="Times New Roman" w:cs="Times New Roman"/>
                <w:color w:val="000000"/>
                <w:sz w:val="26"/>
                <w:szCs w:val="26"/>
              </w:rPr>
              <w:t>Số:           /STP-PBGDPL</w:t>
            </w:r>
          </w:p>
          <w:p w14:paraId="36896725" w14:textId="77777777" w:rsidR="001A35F4" w:rsidRPr="00333D58" w:rsidRDefault="001A35F4" w:rsidP="001A35F4">
            <w:pPr>
              <w:spacing w:after="0" w:line="240" w:lineRule="auto"/>
              <w:jc w:val="center"/>
              <w:rPr>
                <w:rFonts w:ascii="Times New Roman" w:hAnsi="Times New Roman" w:cs="Times New Roman"/>
                <w:color w:val="000000"/>
                <w:sz w:val="6"/>
                <w:szCs w:val="6"/>
              </w:rPr>
            </w:pPr>
          </w:p>
          <w:p w14:paraId="284CC392" w14:textId="77777777" w:rsidR="00333D58" w:rsidRDefault="001A35F4" w:rsidP="000702F8">
            <w:pPr>
              <w:spacing w:after="0" w:line="240" w:lineRule="auto"/>
              <w:jc w:val="center"/>
              <w:rPr>
                <w:rFonts w:ascii="Times New Roman" w:hAnsi="Times New Roman" w:cs="Times New Roman"/>
                <w:color w:val="000000"/>
                <w:sz w:val="24"/>
                <w:szCs w:val="24"/>
              </w:rPr>
            </w:pPr>
            <w:r w:rsidRPr="00333D58">
              <w:rPr>
                <w:rFonts w:ascii="Times New Roman" w:hAnsi="Times New Roman" w:cs="Times New Roman"/>
                <w:color w:val="000000"/>
                <w:sz w:val="24"/>
                <w:szCs w:val="24"/>
              </w:rPr>
              <w:t xml:space="preserve">V/v hướng dẫn một số nội dung </w:t>
            </w:r>
          </w:p>
          <w:p w14:paraId="5046BFF2" w14:textId="44AFD35F" w:rsidR="001A35F4" w:rsidRPr="00333D58" w:rsidRDefault="001A35F4" w:rsidP="000702F8">
            <w:pPr>
              <w:spacing w:after="0" w:line="240" w:lineRule="auto"/>
              <w:jc w:val="center"/>
              <w:rPr>
                <w:rFonts w:ascii="Times New Roman" w:hAnsi="Times New Roman" w:cs="Times New Roman"/>
                <w:color w:val="000000"/>
                <w:sz w:val="24"/>
                <w:szCs w:val="24"/>
              </w:rPr>
            </w:pPr>
            <w:r w:rsidRPr="00333D58">
              <w:rPr>
                <w:rFonts w:ascii="Times New Roman" w:hAnsi="Times New Roman" w:cs="Times New Roman"/>
                <w:color w:val="000000"/>
                <w:sz w:val="24"/>
                <w:szCs w:val="24"/>
              </w:rPr>
              <w:t xml:space="preserve">về xây dựng, quản lý, khai thác </w:t>
            </w:r>
          </w:p>
          <w:p w14:paraId="453E8805" w14:textId="77777777" w:rsidR="001A35F4" w:rsidRPr="001A35F4" w:rsidRDefault="001A35F4" w:rsidP="001A35F4">
            <w:pPr>
              <w:spacing w:after="0" w:line="240" w:lineRule="auto"/>
              <w:jc w:val="center"/>
              <w:rPr>
                <w:rFonts w:ascii="Times New Roman" w:hAnsi="Times New Roman" w:cs="Times New Roman"/>
                <w:color w:val="000000"/>
                <w:sz w:val="28"/>
                <w:szCs w:val="28"/>
              </w:rPr>
            </w:pPr>
            <w:r w:rsidRPr="00333D58">
              <w:rPr>
                <w:rFonts w:ascii="Times New Roman" w:hAnsi="Times New Roman" w:cs="Times New Roman"/>
                <w:color w:val="000000"/>
                <w:sz w:val="24"/>
                <w:szCs w:val="24"/>
              </w:rPr>
              <w:t xml:space="preserve">Tủ sách pháp luật </w:t>
            </w:r>
          </w:p>
        </w:tc>
        <w:tc>
          <w:tcPr>
            <w:tcW w:w="5670" w:type="dxa"/>
          </w:tcPr>
          <w:p w14:paraId="0AF5113E" w14:textId="77777777" w:rsidR="001A35F4" w:rsidRPr="001A35F4" w:rsidRDefault="001A35F4" w:rsidP="001A35F4">
            <w:pPr>
              <w:spacing w:after="0" w:line="240" w:lineRule="auto"/>
              <w:rPr>
                <w:rFonts w:ascii="Times New Roman" w:hAnsi="Times New Roman" w:cs="Times New Roman"/>
                <w:b/>
                <w:bCs/>
                <w:color w:val="000000"/>
                <w:sz w:val="26"/>
                <w:szCs w:val="28"/>
              </w:rPr>
            </w:pPr>
            <w:r w:rsidRPr="001A35F4">
              <w:rPr>
                <w:rFonts w:ascii="Times New Roman" w:hAnsi="Times New Roman" w:cs="Times New Roman"/>
                <w:b/>
                <w:bCs/>
                <w:color w:val="000000"/>
                <w:sz w:val="26"/>
                <w:szCs w:val="28"/>
              </w:rPr>
              <w:t>CỘNG HÒA XÃ HỘI CHỦ NGHĨA VIỆT NAM</w:t>
            </w:r>
          </w:p>
          <w:p w14:paraId="76A340CD" w14:textId="77777777" w:rsidR="001A35F4" w:rsidRPr="001A35F4" w:rsidRDefault="001A35F4" w:rsidP="001A35F4">
            <w:pPr>
              <w:spacing w:after="0" w:line="240" w:lineRule="auto"/>
              <w:jc w:val="center"/>
              <w:rPr>
                <w:rFonts w:ascii="Times New Roman" w:hAnsi="Times New Roman" w:cs="Times New Roman"/>
                <w:b/>
                <w:bCs/>
                <w:color w:val="000000"/>
                <w:sz w:val="28"/>
                <w:szCs w:val="28"/>
              </w:rPr>
            </w:pPr>
            <w:r w:rsidRPr="001A35F4">
              <w:rPr>
                <w:rFonts w:ascii="Times New Roman" w:hAnsi="Times New Roman" w:cs="Times New Roman"/>
                <w:b/>
                <w:bCs/>
                <w:color w:val="000000"/>
                <w:sz w:val="28"/>
                <w:szCs w:val="28"/>
              </w:rPr>
              <w:t>Độc lập - Tự do - Hạnh phúc</w:t>
            </w:r>
          </w:p>
          <w:p w14:paraId="6FF9EB09" w14:textId="77777777" w:rsidR="001A35F4" w:rsidRPr="001A35F4" w:rsidRDefault="001A35F4" w:rsidP="001A35F4">
            <w:pPr>
              <w:spacing w:after="0" w:line="240" w:lineRule="auto"/>
              <w:rPr>
                <w:rFonts w:ascii="Times New Roman" w:hAnsi="Times New Roman" w:cs="Times New Roman"/>
                <w:b/>
                <w:bCs/>
                <w:color w:val="000000"/>
                <w:sz w:val="28"/>
                <w:szCs w:val="28"/>
              </w:rPr>
            </w:pPr>
            <w:r w:rsidRPr="001A35F4">
              <w:rPr>
                <w:rFonts w:ascii="Times New Roman" w:hAnsi="Times New Roman" w:cs="Times New Roman"/>
                <w:b/>
                <w:bCs/>
                <w:noProof/>
                <w:color w:val="000000"/>
                <w:sz w:val="28"/>
                <w:szCs w:val="28"/>
              </w:rPr>
              <mc:AlternateContent>
                <mc:Choice Requires="wps">
                  <w:drawing>
                    <wp:anchor distT="0" distB="0" distL="114300" distR="114300" simplePos="0" relativeHeight="251659264" behindDoc="0" locked="0" layoutInCell="1" allowOverlap="1" wp14:anchorId="3D0E63F9" wp14:editId="6C1E2AE2">
                      <wp:simplePos x="0" y="0"/>
                      <wp:positionH relativeFrom="column">
                        <wp:posOffset>659765</wp:posOffset>
                      </wp:positionH>
                      <wp:positionV relativeFrom="paragraph">
                        <wp:posOffset>5715</wp:posOffset>
                      </wp:positionV>
                      <wp:extent cx="2127250" cy="0"/>
                      <wp:effectExtent l="8890" t="5715" r="6985" b="13335"/>
                      <wp:wrapNone/>
                      <wp:docPr id="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72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975A75" id="Line 9"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95pt,.45pt" to="219.4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Z+WEQIAACg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"/>
                  </w:pict>
                </mc:Fallback>
              </mc:AlternateContent>
            </w:r>
          </w:p>
          <w:p w14:paraId="61BAAE21" w14:textId="525FEA64" w:rsidR="001A35F4" w:rsidRPr="001A35F4" w:rsidRDefault="001A35F4" w:rsidP="001A35F4">
            <w:pPr>
              <w:spacing w:after="0" w:line="240" w:lineRule="auto"/>
              <w:jc w:val="center"/>
              <w:rPr>
                <w:rFonts w:ascii="Times New Roman" w:hAnsi="Times New Roman" w:cs="Times New Roman"/>
                <w:i/>
                <w:iCs/>
                <w:color w:val="000000"/>
                <w:sz w:val="28"/>
                <w:szCs w:val="28"/>
              </w:rPr>
            </w:pPr>
            <w:r w:rsidRPr="00333D58">
              <w:rPr>
                <w:rFonts w:ascii="Times New Roman" w:hAnsi="Times New Roman" w:cs="Times New Roman"/>
                <w:i/>
                <w:iCs/>
                <w:color w:val="000000"/>
                <w:sz w:val="26"/>
                <w:szCs w:val="26"/>
              </w:rPr>
              <w:t xml:space="preserve">Bắc Ninh, ngày       tháng </w:t>
            </w:r>
            <w:r w:rsidR="00333D58">
              <w:rPr>
                <w:rFonts w:ascii="Times New Roman" w:hAnsi="Times New Roman" w:cs="Times New Roman"/>
                <w:i/>
                <w:iCs/>
                <w:color w:val="000000"/>
                <w:sz w:val="26"/>
                <w:szCs w:val="26"/>
              </w:rPr>
              <w:t>4</w:t>
            </w:r>
            <w:r w:rsidRPr="00333D58">
              <w:rPr>
                <w:rFonts w:ascii="Times New Roman" w:hAnsi="Times New Roman" w:cs="Times New Roman"/>
                <w:i/>
                <w:iCs/>
                <w:color w:val="000000"/>
                <w:sz w:val="26"/>
                <w:szCs w:val="26"/>
              </w:rPr>
              <w:t xml:space="preserve"> năm 2026</w:t>
            </w:r>
          </w:p>
        </w:tc>
      </w:tr>
    </w:tbl>
    <w:p w14:paraId="78F583D5" w14:textId="77777777" w:rsidR="001A35F4" w:rsidRPr="00333D58" w:rsidRDefault="001A35F4" w:rsidP="001A35F4">
      <w:pPr>
        <w:rPr>
          <w:color w:val="000000"/>
          <w:sz w:val="12"/>
          <w:szCs w:val="12"/>
        </w:rPr>
      </w:pPr>
      <w:r w:rsidRPr="008E743A">
        <w:rPr>
          <w:color w:val="000000"/>
        </w:rPr>
        <w:t xml:space="preserve">                           </w:t>
      </w:r>
      <w:r w:rsidR="004902C3">
        <w:rPr>
          <w:color w:val="000000"/>
        </w:rPr>
        <w:t xml:space="preserve">           </w:t>
      </w:r>
    </w:p>
    <w:tbl>
      <w:tblPr>
        <w:tblW w:w="0" w:type="auto"/>
        <w:tblLook w:val="04A0" w:firstRow="1" w:lastRow="0" w:firstColumn="1" w:lastColumn="0" w:noHBand="0" w:noVBand="1"/>
      </w:tblPr>
      <w:tblGrid>
        <w:gridCol w:w="3261"/>
        <w:gridCol w:w="5811"/>
      </w:tblGrid>
      <w:tr w:rsidR="001A35F4" w:rsidRPr="00EC750A" w14:paraId="0FAD063A" w14:textId="77777777" w:rsidTr="00333D58">
        <w:tc>
          <w:tcPr>
            <w:tcW w:w="3261" w:type="dxa"/>
            <w:shd w:val="clear" w:color="auto" w:fill="auto"/>
          </w:tcPr>
          <w:p w14:paraId="7DCF8BDE" w14:textId="77777777" w:rsidR="001A35F4" w:rsidRPr="001B2F37" w:rsidRDefault="001A35F4" w:rsidP="001B2F37">
            <w:pPr>
              <w:spacing w:after="0" w:line="240" w:lineRule="auto"/>
              <w:jc w:val="right"/>
              <w:rPr>
                <w:rFonts w:ascii="Times New Roman" w:hAnsi="Times New Roman" w:cs="Times New Roman"/>
                <w:color w:val="000000"/>
                <w:sz w:val="28"/>
                <w:szCs w:val="28"/>
              </w:rPr>
            </w:pPr>
            <w:r w:rsidRPr="001B2F37">
              <w:rPr>
                <w:rFonts w:ascii="Times New Roman" w:hAnsi="Times New Roman" w:cs="Times New Roman"/>
                <w:color w:val="000000"/>
                <w:sz w:val="28"/>
                <w:szCs w:val="28"/>
              </w:rPr>
              <w:t>Kính g</w:t>
            </w:r>
            <w:r w:rsidRPr="001B2F37">
              <w:rPr>
                <w:rFonts w:ascii="Times New Roman" w:hAnsi="Times New Roman" w:cs="Times New Roman"/>
                <w:color w:val="000000"/>
                <w:sz w:val="28"/>
                <w:szCs w:val="28"/>
                <w:lang w:val="vi-VN"/>
              </w:rPr>
              <w:t>ửi:</w:t>
            </w:r>
          </w:p>
        </w:tc>
        <w:tc>
          <w:tcPr>
            <w:tcW w:w="5811" w:type="dxa"/>
            <w:shd w:val="clear" w:color="auto" w:fill="auto"/>
          </w:tcPr>
          <w:p w14:paraId="1E35CFD7" w14:textId="77777777" w:rsidR="001A35F4" w:rsidRPr="00333D58" w:rsidRDefault="001A35F4" w:rsidP="001B2F37">
            <w:pPr>
              <w:spacing w:after="0" w:line="240" w:lineRule="auto"/>
              <w:rPr>
                <w:rFonts w:ascii="Times New Roman" w:hAnsi="Times New Roman" w:cs="Times New Roman"/>
                <w:color w:val="000000"/>
                <w:sz w:val="18"/>
                <w:szCs w:val="18"/>
              </w:rPr>
            </w:pPr>
          </w:p>
          <w:p w14:paraId="11733F41" w14:textId="77777777" w:rsidR="001A35F4" w:rsidRPr="001B2F37" w:rsidRDefault="001A35F4" w:rsidP="001B2F37">
            <w:pPr>
              <w:spacing w:after="0" w:line="240" w:lineRule="auto"/>
              <w:rPr>
                <w:rFonts w:ascii="Times New Roman" w:hAnsi="Times New Roman" w:cs="Times New Roman"/>
                <w:color w:val="000000"/>
                <w:sz w:val="28"/>
                <w:szCs w:val="28"/>
              </w:rPr>
            </w:pPr>
            <w:r w:rsidRPr="001B2F37">
              <w:rPr>
                <w:rFonts w:ascii="Times New Roman" w:hAnsi="Times New Roman" w:cs="Times New Roman"/>
                <w:color w:val="000000"/>
                <w:sz w:val="28"/>
                <w:szCs w:val="28"/>
              </w:rPr>
              <w:t>- Công an tỉnh;</w:t>
            </w:r>
          </w:p>
          <w:p w14:paraId="0D4E536B" w14:textId="77777777" w:rsidR="001A35F4" w:rsidRPr="001B2F37" w:rsidRDefault="001A35F4" w:rsidP="001B2F37">
            <w:pPr>
              <w:spacing w:after="0" w:line="240" w:lineRule="auto"/>
              <w:rPr>
                <w:rFonts w:ascii="Times New Roman" w:hAnsi="Times New Roman" w:cs="Times New Roman"/>
                <w:color w:val="000000"/>
                <w:sz w:val="28"/>
                <w:szCs w:val="28"/>
              </w:rPr>
            </w:pPr>
            <w:r w:rsidRPr="001B2F37">
              <w:rPr>
                <w:rFonts w:ascii="Times New Roman" w:hAnsi="Times New Roman" w:cs="Times New Roman"/>
                <w:color w:val="000000"/>
                <w:sz w:val="28"/>
                <w:szCs w:val="28"/>
              </w:rPr>
              <w:t>- Bộ Chỉ huy quân sự tỉnh;</w:t>
            </w:r>
          </w:p>
          <w:p w14:paraId="6C18D4EA" w14:textId="15C7AE99" w:rsidR="001A35F4" w:rsidRPr="001B2F37" w:rsidRDefault="001A35F4" w:rsidP="001B2F37">
            <w:pPr>
              <w:spacing w:after="0" w:line="240" w:lineRule="auto"/>
              <w:rPr>
                <w:rFonts w:ascii="Times New Roman" w:hAnsi="Times New Roman" w:cs="Times New Roman"/>
                <w:color w:val="000000"/>
                <w:sz w:val="28"/>
                <w:szCs w:val="28"/>
              </w:rPr>
            </w:pPr>
            <w:r w:rsidRPr="001B2F37">
              <w:rPr>
                <w:rFonts w:ascii="Times New Roman" w:hAnsi="Times New Roman" w:cs="Times New Roman"/>
                <w:color w:val="000000"/>
                <w:sz w:val="28"/>
                <w:szCs w:val="28"/>
              </w:rPr>
              <w:t>- Ủy ban nhân dân các phường, xã</w:t>
            </w:r>
          </w:p>
        </w:tc>
      </w:tr>
    </w:tbl>
    <w:p w14:paraId="369F8D9B" w14:textId="77777777" w:rsidR="007147D6" w:rsidRDefault="007147D6" w:rsidP="007147D6">
      <w:pPr>
        <w:spacing w:after="0" w:line="240" w:lineRule="auto"/>
        <w:ind w:firstLine="720"/>
        <w:jc w:val="both"/>
        <w:rPr>
          <w:rFonts w:ascii="Times New Roman" w:hAnsi="Times New Roman" w:cs="Times New Roman"/>
          <w:color w:val="000000"/>
          <w:sz w:val="28"/>
          <w:szCs w:val="28"/>
        </w:rPr>
      </w:pPr>
    </w:p>
    <w:p w14:paraId="7BD4A43A" w14:textId="18314E8F" w:rsidR="001A35F4" w:rsidRPr="000702F8" w:rsidRDefault="001A35F4" w:rsidP="007147D6">
      <w:pPr>
        <w:spacing w:before="120" w:after="120" w:line="240" w:lineRule="auto"/>
        <w:ind w:firstLine="720"/>
        <w:jc w:val="both"/>
        <w:rPr>
          <w:rFonts w:ascii="Times New Roman" w:eastAsia="Times New Roman" w:hAnsi="Times New Roman" w:cs="Times New Roman"/>
          <w:sz w:val="28"/>
          <w:szCs w:val="28"/>
        </w:rPr>
      </w:pPr>
      <w:r w:rsidRPr="000702F8">
        <w:rPr>
          <w:rFonts w:ascii="Times New Roman" w:hAnsi="Times New Roman" w:cs="Times New Roman"/>
          <w:color w:val="000000"/>
          <w:sz w:val="28"/>
          <w:szCs w:val="28"/>
        </w:rPr>
        <w:t>Thực hiện Quyết định số 39/2025/QĐ-TTg ngày 27/10/2025 của Thủ tướng Chính phủ về xây dựng, quản lý, khai thác Tủ sách pháp luật điện tử quốc gia, Tủ sách pháp luật tại cơ quan, đơn vị của lực lượng vũ trang nhân dân</w:t>
      </w:r>
      <w:r w:rsidR="005A507C">
        <w:rPr>
          <w:rFonts w:ascii="Times New Roman" w:hAnsi="Times New Roman" w:cs="Times New Roman"/>
          <w:color w:val="000000"/>
          <w:sz w:val="28"/>
          <w:szCs w:val="28"/>
        </w:rPr>
        <w:t>;</w:t>
      </w:r>
      <w:r w:rsidRPr="000702F8">
        <w:rPr>
          <w:rFonts w:ascii="Times New Roman" w:hAnsi="Times New Roman" w:cs="Times New Roman"/>
          <w:color w:val="000000"/>
          <w:sz w:val="28"/>
          <w:szCs w:val="28"/>
        </w:rPr>
        <w:t xml:space="preserve"> Công văn số 1547/BTP-PB&amp;TG ngày 16/3/2026 của Bộ Tư pháp về việc hướng dẫn thực hiện khoản 3 Điều 5 Quyết định số 39/2025/QĐ-TTg ngày 27/10/2025 của Thủ tướng Chính</w:t>
      </w:r>
      <w:r w:rsidR="005A507C">
        <w:rPr>
          <w:rFonts w:ascii="Times New Roman" w:hAnsi="Times New Roman" w:cs="Times New Roman"/>
          <w:color w:val="000000"/>
          <w:sz w:val="28"/>
          <w:szCs w:val="28"/>
        </w:rPr>
        <w:t xml:space="preserve"> phủ; </w:t>
      </w:r>
      <w:r w:rsidR="001B2F37" w:rsidRPr="000702F8">
        <w:rPr>
          <w:rFonts w:ascii="Times New Roman" w:eastAsia="Times New Roman" w:hAnsi="Times New Roman" w:cs="Times New Roman"/>
          <w:sz w:val="28"/>
          <w:szCs w:val="28"/>
        </w:rPr>
        <w:t>Công văn số 74-CV/TU ngày 16/7</w:t>
      </w:r>
      <w:r w:rsidR="0055725B" w:rsidRPr="005A71F1">
        <w:rPr>
          <w:rFonts w:ascii="Times New Roman" w:eastAsia="Times New Roman" w:hAnsi="Times New Roman" w:cs="Times New Roman"/>
          <w:sz w:val="28"/>
          <w:szCs w:val="28"/>
        </w:rPr>
        <w:t xml:space="preserve">/2025 của Tỉnh ủy Bắc Ninh về tăng cường </w:t>
      </w:r>
      <w:r w:rsidR="001B2F37" w:rsidRPr="000702F8">
        <w:rPr>
          <w:rFonts w:ascii="Times New Roman" w:eastAsia="Times New Roman" w:hAnsi="Times New Roman" w:cs="Times New Roman"/>
          <w:sz w:val="28"/>
          <w:szCs w:val="28"/>
        </w:rPr>
        <w:t>lãnh đạo, chỉ đạo việc quản lý và sử dụng</w:t>
      </w:r>
      <w:r w:rsidR="00BA622A">
        <w:rPr>
          <w:rFonts w:ascii="Times New Roman" w:eastAsia="Times New Roman" w:hAnsi="Times New Roman" w:cs="Times New Roman"/>
          <w:sz w:val="28"/>
          <w:szCs w:val="28"/>
        </w:rPr>
        <w:t xml:space="preserve"> sách ở cơ sở. Th</w:t>
      </w:r>
      <w:r w:rsidR="004A7F11">
        <w:rPr>
          <w:rFonts w:ascii="Times New Roman" w:eastAsia="Times New Roman" w:hAnsi="Times New Roman" w:cs="Times New Roman"/>
          <w:sz w:val="28"/>
          <w:szCs w:val="28"/>
        </w:rPr>
        <w:t xml:space="preserve">eo </w:t>
      </w:r>
      <w:r w:rsidR="00BA622A">
        <w:rPr>
          <w:rFonts w:ascii="Times New Roman" w:eastAsia="Times New Roman" w:hAnsi="Times New Roman" w:cs="Times New Roman"/>
          <w:sz w:val="28"/>
          <w:szCs w:val="28"/>
        </w:rPr>
        <w:t xml:space="preserve">chỉ đạo của </w:t>
      </w:r>
      <w:r w:rsidR="00BA622A" w:rsidRPr="004A7F11">
        <w:rPr>
          <w:rFonts w:ascii="Times New Roman" w:eastAsia="Times New Roman" w:hAnsi="Times New Roman" w:cs="Times New Roman"/>
          <w:sz w:val="28"/>
          <w:szCs w:val="28"/>
        </w:rPr>
        <w:t>Chủ tịch UBND tỉnh tại Văn bản số 2367/UBND-NC ngày 18/3/2026 về giao xây dựng, quản lý, khai thác</w:t>
      </w:r>
      <w:r w:rsidR="00BA622A" w:rsidRPr="004A7F11">
        <w:rPr>
          <w:rFonts w:ascii="Times New Roman" w:eastAsia="Times New Roman" w:hAnsi="Times New Roman" w:cs="Times New Roman"/>
          <w:spacing w:val="2"/>
          <w:sz w:val="28"/>
          <w:szCs w:val="28"/>
        </w:rPr>
        <w:t xml:space="preserve"> Tủ sách pháp luật điện tử quốc gia, Tủ sách pháp luật, </w:t>
      </w:r>
      <w:r w:rsidRPr="004A7F11">
        <w:rPr>
          <w:rFonts w:ascii="Times New Roman" w:hAnsi="Times New Roman" w:cs="Times New Roman"/>
          <w:color w:val="000000"/>
          <w:spacing w:val="2"/>
          <w:sz w:val="28"/>
          <w:szCs w:val="28"/>
        </w:rPr>
        <w:t>Sở</w:t>
      </w:r>
      <w:r w:rsidRPr="000702F8">
        <w:rPr>
          <w:rFonts w:ascii="Times New Roman" w:hAnsi="Times New Roman" w:cs="Times New Roman"/>
          <w:color w:val="000000"/>
          <w:sz w:val="28"/>
          <w:szCs w:val="28"/>
        </w:rPr>
        <w:t xml:space="preserve"> Tư pháp hướng dẫn thực hiện một số nội dung về xây dựng, quản lý, khai thác Tủ sách pháp luật như sau:</w:t>
      </w:r>
    </w:p>
    <w:p w14:paraId="27AD3803" w14:textId="77777777" w:rsidR="0055725B" w:rsidRPr="000D286F" w:rsidRDefault="0055725B" w:rsidP="007147D6">
      <w:pPr>
        <w:spacing w:before="120" w:after="120" w:line="240" w:lineRule="auto"/>
        <w:ind w:firstLine="720"/>
        <w:jc w:val="both"/>
        <w:rPr>
          <w:rFonts w:ascii="Times New Roman" w:hAnsi="Times New Roman" w:cs="Times New Roman"/>
          <w:b/>
          <w:color w:val="000000"/>
          <w:sz w:val="28"/>
          <w:szCs w:val="28"/>
        </w:rPr>
      </w:pPr>
      <w:r w:rsidRPr="000D286F">
        <w:rPr>
          <w:rFonts w:ascii="Times New Roman" w:hAnsi="Times New Roman" w:cs="Times New Roman"/>
          <w:b/>
          <w:color w:val="000000"/>
          <w:sz w:val="28"/>
          <w:szCs w:val="28"/>
        </w:rPr>
        <w:t>1.</w:t>
      </w:r>
      <w:r w:rsidRPr="000D286F">
        <w:rPr>
          <w:rFonts w:ascii="Times New Roman" w:hAnsi="Times New Roman" w:cs="Times New Roman"/>
          <w:color w:val="000000"/>
          <w:sz w:val="28"/>
          <w:szCs w:val="28"/>
        </w:rPr>
        <w:t xml:space="preserve"> </w:t>
      </w:r>
      <w:r w:rsidRPr="000D286F">
        <w:rPr>
          <w:rFonts w:ascii="Times New Roman" w:hAnsi="Times New Roman" w:cs="Times New Roman"/>
          <w:b/>
          <w:color w:val="000000"/>
          <w:sz w:val="28"/>
          <w:szCs w:val="28"/>
        </w:rPr>
        <w:t>Đối với Tủ sách pháp luật tại cơ quan, đơn vị của lực lượng vũ trang nhân dân</w:t>
      </w:r>
    </w:p>
    <w:p w14:paraId="3B4A9725" w14:textId="77777777" w:rsidR="0055725B" w:rsidRPr="000D286F" w:rsidRDefault="0055725B" w:rsidP="007147D6">
      <w:pPr>
        <w:spacing w:before="120" w:after="120" w:line="240" w:lineRule="auto"/>
        <w:ind w:firstLine="720"/>
        <w:jc w:val="both"/>
        <w:rPr>
          <w:rFonts w:ascii="Times New Roman" w:hAnsi="Times New Roman" w:cs="Times New Roman"/>
          <w:sz w:val="28"/>
          <w:szCs w:val="28"/>
        </w:rPr>
      </w:pPr>
      <w:r w:rsidRPr="000D286F">
        <w:rPr>
          <w:rFonts w:ascii="Times New Roman" w:hAnsi="Times New Roman" w:cs="Times New Roman"/>
          <w:sz w:val="28"/>
          <w:szCs w:val="28"/>
        </w:rPr>
        <w:t>Căn cứ quyết định, chỉ đạo của Bộ Công an, Bộ Quốc phòng, c</w:t>
      </w:r>
      <w:r w:rsidRPr="000D286F">
        <w:rPr>
          <w:rFonts w:ascii="Times New Roman" w:hAnsi="Times New Roman" w:cs="Times New Roman"/>
          <w:color w:val="000000"/>
          <w:sz w:val="28"/>
          <w:szCs w:val="28"/>
        </w:rPr>
        <w:t xml:space="preserve">ác cơ quan, </w:t>
      </w:r>
      <w:r w:rsidRPr="00556478">
        <w:rPr>
          <w:rFonts w:ascii="Times New Roman" w:hAnsi="Times New Roman" w:cs="Times New Roman"/>
          <w:color w:val="000000"/>
          <w:spacing w:val="4"/>
          <w:sz w:val="28"/>
          <w:szCs w:val="28"/>
        </w:rPr>
        <w:t>đơn vị lực lượng vũ trang thực hiện việc duy</w:t>
      </w:r>
      <w:r w:rsidRPr="00556478">
        <w:rPr>
          <w:rFonts w:ascii="Times New Roman" w:hAnsi="Times New Roman" w:cs="Times New Roman"/>
          <w:spacing w:val="4"/>
          <w:sz w:val="28"/>
          <w:szCs w:val="28"/>
        </w:rPr>
        <w:t xml:space="preserve"> trì, xây dựng, quản lý, khai thác Tủ</w:t>
      </w:r>
      <w:r w:rsidRPr="000D286F">
        <w:rPr>
          <w:rFonts w:ascii="Times New Roman" w:hAnsi="Times New Roman" w:cs="Times New Roman"/>
          <w:sz w:val="28"/>
          <w:szCs w:val="28"/>
        </w:rPr>
        <w:t xml:space="preserve"> sách pháp luật tại cơ quan, đơn vị của lực lượng vũ trang nhân dân theo quy định tại Điều 3 </w:t>
      </w:r>
      <w:r w:rsidRPr="000D286F">
        <w:rPr>
          <w:rFonts w:ascii="Times New Roman" w:hAnsi="Times New Roman" w:cs="Times New Roman"/>
          <w:color w:val="000000"/>
          <w:sz w:val="28"/>
          <w:szCs w:val="28"/>
        </w:rPr>
        <w:t xml:space="preserve">Quyết định số 39/2025/QĐ-TTg của Thủ tướng Chính phủ và các </w:t>
      </w:r>
      <w:r w:rsidRPr="000D286F">
        <w:rPr>
          <w:rFonts w:ascii="Times New Roman" w:hAnsi="Times New Roman" w:cs="Times New Roman"/>
          <w:sz w:val="28"/>
          <w:szCs w:val="28"/>
        </w:rPr>
        <w:t>văn bản hướng dẫn, chỉ đạo của Bộ Công an, Bộ Quốc phòng.</w:t>
      </w:r>
    </w:p>
    <w:p w14:paraId="379527EE" w14:textId="77777777" w:rsidR="002148F9" w:rsidRPr="000D286F" w:rsidRDefault="0055725B" w:rsidP="007147D6">
      <w:pPr>
        <w:spacing w:before="120" w:after="120" w:line="240" w:lineRule="auto"/>
        <w:ind w:firstLine="720"/>
        <w:jc w:val="both"/>
        <w:rPr>
          <w:rFonts w:ascii="Times New Roman" w:hAnsi="Times New Roman" w:cs="Times New Roman"/>
          <w:b/>
          <w:color w:val="000000"/>
          <w:sz w:val="28"/>
          <w:szCs w:val="28"/>
        </w:rPr>
      </w:pPr>
      <w:r w:rsidRPr="000D286F">
        <w:rPr>
          <w:rFonts w:ascii="Times New Roman" w:hAnsi="Times New Roman" w:cs="Times New Roman"/>
          <w:b/>
          <w:color w:val="000000"/>
          <w:sz w:val="28"/>
          <w:szCs w:val="28"/>
        </w:rPr>
        <w:t>2. Đối với Tủ sách pháp luật tại các xã, phường</w:t>
      </w:r>
    </w:p>
    <w:p w14:paraId="7029A5DB" w14:textId="0CE91D13" w:rsidR="009E4F7F" w:rsidRDefault="005A71F1" w:rsidP="007147D6">
      <w:pPr>
        <w:spacing w:before="120" w:after="120" w:line="240" w:lineRule="auto"/>
        <w:ind w:firstLine="720"/>
        <w:jc w:val="both"/>
        <w:rPr>
          <w:rFonts w:ascii="Times New Roman" w:eastAsia="Times New Roman" w:hAnsi="Times New Roman" w:cs="Times New Roman"/>
          <w:sz w:val="28"/>
          <w:szCs w:val="28"/>
        </w:rPr>
      </w:pPr>
      <w:r w:rsidRPr="005A71F1">
        <w:rPr>
          <w:rFonts w:ascii="Times New Roman" w:eastAsia="Times New Roman" w:hAnsi="Times New Roman" w:cs="Times New Roman"/>
          <w:sz w:val="28"/>
          <w:szCs w:val="28"/>
        </w:rPr>
        <w:t xml:space="preserve">Để nâng cao hiệu quả quản lý, khai thác Tủ sách pháp luật </w:t>
      </w:r>
      <w:r w:rsidR="00787014">
        <w:rPr>
          <w:rFonts w:ascii="Times New Roman" w:eastAsia="Times New Roman" w:hAnsi="Times New Roman" w:cs="Times New Roman"/>
          <w:sz w:val="28"/>
          <w:szCs w:val="28"/>
        </w:rPr>
        <w:t xml:space="preserve">(TSPL) </w:t>
      </w:r>
      <w:r w:rsidRPr="005A71F1">
        <w:rPr>
          <w:rFonts w:ascii="Times New Roman" w:eastAsia="Times New Roman" w:hAnsi="Times New Roman" w:cs="Times New Roman"/>
          <w:sz w:val="28"/>
          <w:szCs w:val="28"/>
        </w:rPr>
        <w:t xml:space="preserve">bảo đảm phù hợp với điều kiện </w:t>
      </w:r>
      <w:r w:rsidR="009E4F7F" w:rsidRPr="000D286F">
        <w:rPr>
          <w:rFonts w:ascii="Times New Roman" w:eastAsia="Times New Roman" w:hAnsi="Times New Roman" w:cs="Times New Roman"/>
          <w:sz w:val="28"/>
          <w:szCs w:val="28"/>
        </w:rPr>
        <w:t>thực tế của địa phương, t</w:t>
      </w:r>
      <w:r w:rsidRPr="005A71F1">
        <w:rPr>
          <w:rFonts w:ascii="Times New Roman" w:eastAsia="Times New Roman" w:hAnsi="Times New Roman" w:cs="Times New Roman"/>
          <w:sz w:val="28"/>
          <w:szCs w:val="28"/>
        </w:rPr>
        <w:t>hực hiện rà soát, sắp xếp, hợp nhất T</w:t>
      </w:r>
      <w:r w:rsidR="00787014">
        <w:rPr>
          <w:rFonts w:ascii="Times New Roman" w:eastAsia="Times New Roman" w:hAnsi="Times New Roman" w:cs="Times New Roman"/>
          <w:sz w:val="28"/>
          <w:szCs w:val="28"/>
        </w:rPr>
        <w:t>SPL</w:t>
      </w:r>
      <w:r w:rsidRPr="005A71F1">
        <w:rPr>
          <w:rFonts w:ascii="Times New Roman" w:eastAsia="Times New Roman" w:hAnsi="Times New Roman" w:cs="Times New Roman"/>
          <w:sz w:val="28"/>
          <w:szCs w:val="28"/>
        </w:rPr>
        <w:t xml:space="preserve"> gắn với các thiết chế văn hóa, gi</w:t>
      </w:r>
      <w:r w:rsidR="002148F9" w:rsidRPr="000D286F">
        <w:rPr>
          <w:rFonts w:ascii="Times New Roman" w:eastAsia="Times New Roman" w:hAnsi="Times New Roman" w:cs="Times New Roman"/>
          <w:sz w:val="28"/>
          <w:szCs w:val="28"/>
        </w:rPr>
        <w:t>áo dục cơ sở hoạt động hiệu quả,</w:t>
      </w:r>
      <w:r w:rsidRPr="005A71F1">
        <w:rPr>
          <w:rFonts w:ascii="Times New Roman" w:eastAsia="Times New Roman" w:hAnsi="Times New Roman" w:cs="Times New Roman"/>
          <w:sz w:val="28"/>
          <w:szCs w:val="28"/>
        </w:rPr>
        <w:t xml:space="preserve"> </w:t>
      </w:r>
      <w:r w:rsidR="002148F9" w:rsidRPr="000D286F">
        <w:rPr>
          <w:rFonts w:ascii="Times New Roman" w:eastAsia="Times New Roman" w:hAnsi="Times New Roman" w:cs="Times New Roman"/>
          <w:sz w:val="28"/>
          <w:szCs w:val="28"/>
        </w:rPr>
        <w:t>t</w:t>
      </w:r>
      <w:r w:rsidRPr="005A71F1">
        <w:rPr>
          <w:rFonts w:ascii="Times New Roman" w:eastAsia="Times New Roman" w:hAnsi="Times New Roman" w:cs="Times New Roman"/>
          <w:sz w:val="28"/>
          <w:szCs w:val="28"/>
        </w:rPr>
        <w:t>ránh lãng phí, thất thoát tài sản công; bảo đảm tiết kiệm, h</w:t>
      </w:r>
      <w:r w:rsidR="002148F9" w:rsidRPr="000D286F">
        <w:rPr>
          <w:rFonts w:ascii="Times New Roman" w:eastAsia="Times New Roman" w:hAnsi="Times New Roman" w:cs="Times New Roman"/>
          <w:sz w:val="28"/>
          <w:szCs w:val="28"/>
        </w:rPr>
        <w:t xml:space="preserve">iệu quả trong quản lý, sử dụng </w:t>
      </w:r>
      <w:r w:rsidR="001D3CF9">
        <w:rPr>
          <w:rFonts w:ascii="Times New Roman" w:eastAsia="Times New Roman" w:hAnsi="Times New Roman" w:cs="Times New Roman"/>
          <w:sz w:val="28"/>
          <w:szCs w:val="28"/>
        </w:rPr>
        <w:t>đ</w:t>
      </w:r>
      <w:r w:rsidRPr="005A71F1">
        <w:rPr>
          <w:rFonts w:ascii="Times New Roman" w:eastAsia="Times New Roman" w:hAnsi="Times New Roman" w:cs="Times New Roman"/>
          <w:sz w:val="28"/>
          <w:szCs w:val="28"/>
        </w:rPr>
        <w:t>áp ứng nhu cầu tiếp cận ph</w:t>
      </w:r>
      <w:r w:rsidR="009E4F7F" w:rsidRPr="000D286F">
        <w:rPr>
          <w:rFonts w:ascii="Times New Roman" w:eastAsia="Times New Roman" w:hAnsi="Times New Roman" w:cs="Times New Roman"/>
          <w:sz w:val="28"/>
          <w:szCs w:val="28"/>
        </w:rPr>
        <w:t>áp luật của cán bộ và Nhân dân, Sở Tư pháp đề nghị các phường, xã thực hiện một số nhiệm vụ sau:</w:t>
      </w:r>
    </w:p>
    <w:p w14:paraId="08CCBEF1" w14:textId="77777777" w:rsidR="004743B2" w:rsidRPr="000D286F" w:rsidRDefault="004743B2" w:rsidP="007147D6">
      <w:pPr>
        <w:spacing w:before="120" w:after="120" w:line="240" w:lineRule="auto"/>
        <w:ind w:firstLine="720"/>
        <w:jc w:val="both"/>
        <w:rPr>
          <w:rFonts w:ascii="Times New Roman" w:eastAsia="Times New Roman" w:hAnsi="Times New Roman" w:cs="Times New Roman"/>
          <w:sz w:val="28"/>
          <w:szCs w:val="28"/>
        </w:rPr>
      </w:pPr>
      <w:r w:rsidRPr="005706F0">
        <w:rPr>
          <w:rFonts w:ascii="Times New Roman" w:eastAsia="Times New Roman" w:hAnsi="Times New Roman" w:cs="Times New Roman"/>
          <w:spacing w:val="4"/>
          <w:sz w:val="28"/>
          <w:szCs w:val="28"/>
        </w:rPr>
        <w:t>-</w:t>
      </w:r>
      <w:r w:rsidR="00A21104" w:rsidRPr="005706F0">
        <w:rPr>
          <w:rFonts w:ascii="Times New Roman" w:eastAsia="Times New Roman" w:hAnsi="Times New Roman" w:cs="Times New Roman"/>
          <w:spacing w:val="4"/>
          <w:sz w:val="28"/>
          <w:szCs w:val="28"/>
        </w:rPr>
        <w:t xml:space="preserve"> Triển khai</w:t>
      </w:r>
      <w:r w:rsidRPr="005706F0">
        <w:rPr>
          <w:rFonts w:ascii="Times New Roman" w:eastAsia="Times New Roman" w:hAnsi="Times New Roman" w:cs="Times New Roman"/>
          <w:spacing w:val="4"/>
          <w:sz w:val="28"/>
          <w:szCs w:val="28"/>
        </w:rPr>
        <w:t xml:space="preserve"> </w:t>
      </w:r>
      <w:r w:rsidR="00A21104" w:rsidRPr="005706F0">
        <w:rPr>
          <w:rFonts w:ascii="Times New Roman" w:eastAsia="Times New Roman" w:hAnsi="Times New Roman" w:cs="Times New Roman"/>
          <w:spacing w:val="4"/>
          <w:sz w:val="28"/>
          <w:szCs w:val="28"/>
        </w:rPr>
        <w:t xml:space="preserve">thực hiện có hiệu quả </w:t>
      </w:r>
      <w:r w:rsidR="00A21104" w:rsidRPr="005706F0">
        <w:rPr>
          <w:rFonts w:ascii="Times New Roman" w:hAnsi="Times New Roman" w:cs="Times New Roman"/>
          <w:color w:val="000000"/>
          <w:spacing w:val="4"/>
          <w:sz w:val="28"/>
          <w:szCs w:val="28"/>
        </w:rPr>
        <w:t xml:space="preserve">Quyết định số 39/2025/QĐ-TTg của Thủ tướng Chính phủ; kịp thời </w:t>
      </w:r>
      <w:r w:rsidR="00A21104" w:rsidRPr="005706F0">
        <w:rPr>
          <w:rFonts w:ascii="Times New Roman" w:eastAsia="Times New Roman" w:hAnsi="Times New Roman" w:cs="Times New Roman"/>
          <w:spacing w:val="4"/>
          <w:sz w:val="28"/>
          <w:szCs w:val="28"/>
        </w:rPr>
        <w:t>k</w:t>
      </w:r>
      <w:r w:rsidRPr="005706F0">
        <w:rPr>
          <w:rFonts w:ascii="Times New Roman" w:eastAsia="Times New Roman" w:hAnsi="Times New Roman" w:cs="Times New Roman"/>
          <w:spacing w:val="4"/>
          <w:sz w:val="28"/>
          <w:szCs w:val="28"/>
        </w:rPr>
        <w:t>hai thác, sử dụng Tủ sách pháp luật điện tử quốc gia</w:t>
      </w:r>
      <w:r>
        <w:rPr>
          <w:rFonts w:ascii="Times New Roman" w:eastAsia="Times New Roman" w:hAnsi="Times New Roman" w:cs="Times New Roman"/>
          <w:sz w:val="28"/>
          <w:szCs w:val="28"/>
        </w:rPr>
        <w:t xml:space="preserve"> </w:t>
      </w:r>
      <w:r w:rsidR="00D10897">
        <w:rPr>
          <w:rFonts w:ascii="Times New Roman" w:eastAsia="Times New Roman" w:hAnsi="Times New Roman" w:cs="Times New Roman"/>
          <w:sz w:val="28"/>
          <w:szCs w:val="28"/>
        </w:rPr>
        <w:t>sau khi đưa vào hoạt động chính thức.</w:t>
      </w:r>
    </w:p>
    <w:p w14:paraId="31C5EB1C" w14:textId="02E5E918" w:rsidR="0076029B" w:rsidRPr="000D286F" w:rsidRDefault="009E4F7F" w:rsidP="007147D6">
      <w:pPr>
        <w:spacing w:before="120" w:after="120" w:line="240" w:lineRule="auto"/>
        <w:ind w:firstLine="720"/>
        <w:jc w:val="both"/>
        <w:rPr>
          <w:rFonts w:ascii="Times New Roman" w:eastAsia="Times New Roman" w:hAnsi="Times New Roman" w:cs="Times New Roman"/>
          <w:sz w:val="28"/>
          <w:szCs w:val="28"/>
        </w:rPr>
      </w:pPr>
      <w:r w:rsidRPr="000D286F">
        <w:rPr>
          <w:rFonts w:ascii="Times New Roman" w:eastAsia="Times New Roman" w:hAnsi="Times New Roman" w:cs="Times New Roman"/>
          <w:i/>
          <w:sz w:val="28"/>
          <w:szCs w:val="28"/>
        </w:rPr>
        <w:t xml:space="preserve">- </w:t>
      </w:r>
      <w:r w:rsidR="005A71F1" w:rsidRPr="005A71F1">
        <w:rPr>
          <w:rFonts w:ascii="Times New Roman" w:eastAsia="Times New Roman" w:hAnsi="Times New Roman" w:cs="Times New Roman"/>
          <w:bCs/>
          <w:i/>
          <w:sz w:val="28"/>
          <w:szCs w:val="28"/>
        </w:rPr>
        <w:t xml:space="preserve"> </w:t>
      </w:r>
      <w:r w:rsidR="005A71F1" w:rsidRPr="005A71F1">
        <w:rPr>
          <w:rFonts w:ascii="Times New Roman" w:eastAsia="Times New Roman" w:hAnsi="Times New Roman" w:cs="Times New Roman"/>
          <w:bCs/>
          <w:sz w:val="28"/>
          <w:szCs w:val="28"/>
        </w:rPr>
        <w:t>Rà soát, đánh giá, sắp xếp T</w:t>
      </w:r>
      <w:r w:rsidR="00787014">
        <w:rPr>
          <w:rFonts w:ascii="Times New Roman" w:eastAsia="Times New Roman" w:hAnsi="Times New Roman" w:cs="Times New Roman"/>
          <w:bCs/>
          <w:sz w:val="28"/>
          <w:szCs w:val="28"/>
        </w:rPr>
        <w:t>SPL</w:t>
      </w:r>
      <w:r w:rsidR="005A71F1" w:rsidRPr="005A71F1">
        <w:rPr>
          <w:rFonts w:ascii="Times New Roman" w:eastAsia="Times New Roman" w:hAnsi="Times New Roman" w:cs="Times New Roman"/>
          <w:sz w:val="28"/>
          <w:szCs w:val="28"/>
        </w:rPr>
        <w:t>, đánh giá hiệu quả h</w:t>
      </w:r>
      <w:r w:rsidR="0076029B" w:rsidRPr="000D286F">
        <w:rPr>
          <w:rFonts w:ascii="Times New Roman" w:eastAsia="Times New Roman" w:hAnsi="Times New Roman" w:cs="Times New Roman"/>
          <w:sz w:val="28"/>
          <w:szCs w:val="28"/>
        </w:rPr>
        <w:t>oạt động của các thiết chế như</w:t>
      </w:r>
      <w:r w:rsidR="00C308DC">
        <w:rPr>
          <w:rFonts w:ascii="Times New Roman" w:eastAsia="Times New Roman" w:hAnsi="Times New Roman" w:cs="Times New Roman"/>
          <w:sz w:val="28"/>
          <w:szCs w:val="28"/>
        </w:rPr>
        <w:t>:</w:t>
      </w:r>
      <w:r w:rsidR="0076029B" w:rsidRPr="000D286F">
        <w:rPr>
          <w:rFonts w:ascii="Times New Roman" w:eastAsia="Times New Roman" w:hAnsi="Times New Roman" w:cs="Times New Roman"/>
          <w:sz w:val="28"/>
          <w:szCs w:val="28"/>
        </w:rPr>
        <w:t xml:space="preserve"> T</w:t>
      </w:r>
      <w:r w:rsidR="005A71F1" w:rsidRPr="005A71F1">
        <w:rPr>
          <w:rFonts w:ascii="Times New Roman" w:eastAsia="Times New Roman" w:hAnsi="Times New Roman" w:cs="Times New Roman"/>
          <w:sz w:val="28"/>
          <w:szCs w:val="28"/>
        </w:rPr>
        <w:t xml:space="preserve">hư viện xã; Điểm Bưu điện - Văn hóa xã; Trung tâm học tập cộng </w:t>
      </w:r>
      <w:r w:rsidR="005A71F1" w:rsidRPr="005A71F1">
        <w:rPr>
          <w:rFonts w:ascii="Times New Roman" w:eastAsia="Times New Roman" w:hAnsi="Times New Roman" w:cs="Times New Roman"/>
          <w:sz w:val="28"/>
          <w:szCs w:val="28"/>
        </w:rPr>
        <w:lastRenderedPageBreak/>
        <w:t xml:space="preserve">đồng; Nhà văn hóa, các thiết chế văn hóa cơ sở. Trên cơ sở đó, lựa chọn thiết chế hoạt động hiệu quả nhất để </w:t>
      </w:r>
      <w:r w:rsidR="005A71F1" w:rsidRPr="000D286F">
        <w:rPr>
          <w:rFonts w:ascii="Times New Roman" w:eastAsia="Times New Roman" w:hAnsi="Times New Roman" w:cs="Times New Roman"/>
          <w:bCs/>
          <w:sz w:val="28"/>
          <w:szCs w:val="28"/>
        </w:rPr>
        <w:t>hợp nhất T</w:t>
      </w:r>
      <w:r w:rsidR="00D8494A">
        <w:rPr>
          <w:rFonts w:ascii="Times New Roman" w:eastAsia="Times New Roman" w:hAnsi="Times New Roman" w:cs="Times New Roman"/>
          <w:bCs/>
          <w:sz w:val="28"/>
          <w:szCs w:val="28"/>
        </w:rPr>
        <w:t>ủ sách pháp luật</w:t>
      </w:r>
      <w:r w:rsidR="005A71F1" w:rsidRPr="005A71F1">
        <w:rPr>
          <w:rFonts w:ascii="Times New Roman" w:eastAsia="Times New Roman" w:hAnsi="Times New Roman" w:cs="Times New Roman"/>
          <w:sz w:val="28"/>
          <w:szCs w:val="28"/>
        </w:rPr>
        <w:t xml:space="preserve"> thành bộ phận sách, tài liệu pháp luật phục vụ chung. </w:t>
      </w:r>
    </w:p>
    <w:p w14:paraId="10D9568F" w14:textId="77777777" w:rsidR="0076029B" w:rsidRPr="000D286F" w:rsidRDefault="0076029B" w:rsidP="007147D6">
      <w:pPr>
        <w:spacing w:before="120" w:after="120" w:line="240" w:lineRule="auto"/>
        <w:ind w:firstLine="720"/>
        <w:jc w:val="both"/>
        <w:rPr>
          <w:rFonts w:ascii="Times New Roman" w:eastAsia="Times New Roman" w:hAnsi="Times New Roman" w:cs="Times New Roman"/>
          <w:i/>
          <w:sz w:val="28"/>
          <w:szCs w:val="28"/>
        </w:rPr>
      </w:pPr>
      <w:r w:rsidRPr="000D286F">
        <w:rPr>
          <w:rFonts w:ascii="Times New Roman" w:eastAsia="Times New Roman" w:hAnsi="Times New Roman" w:cs="Times New Roman"/>
          <w:i/>
          <w:sz w:val="28"/>
          <w:szCs w:val="28"/>
        </w:rPr>
        <w:t xml:space="preserve">- </w:t>
      </w:r>
      <w:r w:rsidR="005A71F1" w:rsidRPr="005A71F1">
        <w:rPr>
          <w:rFonts w:ascii="Times New Roman" w:eastAsia="Times New Roman" w:hAnsi="Times New Roman" w:cs="Times New Roman"/>
          <w:bCs/>
          <w:i/>
          <w:sz w:val="28"/>
          <w:szCs w:val="28"/>
        </w:rPr>
        <w:t xml:space="preserve"> </w:t>
      </w:r>
      <w:r w:rsidR="005A71F1" w:rsidRPr="005A71F1">
        <w:rPr>
          <w:rFonts w:ascii="Times New Roman" w:eastAsia="Times New Roman" w:hAnsi="Times New Roman" w:cs="Times New Roman"/>
          <w:bCs/>
          <w:sz w:val="28"/>
          <w:szCs w:val="28"/>
        </w:rPr>
        <w:t>Kiểm kê, phân loại tài liệu, cơ sở vật chất</w:t>
      </w:r>
    </w:p>
    <w:p w14:paraId="7CDA6710" w14:textId="1DF69056" w:rsidR="0076029B" w:rsidRPr="000D286F" w:rsidRDefault="0076029B" w:rsidP="007147D6">
      <w:pPr>
        <w:spacing w:before="120" w:after="120" w:line="240" w:lineRule="auto"/>
        <w:ind w:firstLine="720"/>
        <w:jc w:val="both"/>
        <w:rPr>
          <w:rFonts w:ascii="Times New Roman" w:eastAsia="Times New Roman" w:hAnsi="Times New Roman" w:cs="Times New Roman"/>
          <w:sz w:val="28"/>
          <w:szCs w:val="28"/>
        </w:rPr>
      </w:pPr>
      <w:r w:rsidRPr="000D286F">
        <w:rPr>
          <w:rFonts w:ascii="Times New Roman" w:eastAsia="Times New Roman" w:hAnsi="Times New Roman" w:cs="Times New Roman"/>
          <w:sz w:val="28"/>
          <w:szCs w:val="28"/>
        </w:rPr>
        <w:t xml:space="preserve">+ </w:t>
      </w:r>
      <w:r w:rsidR="005A71F1" w:rsidRPr="005A71F1">
        <w:rPr>
          <w:rFonts w:ascii="Times New Roman" w:eastAsia="Times New Roman" w:hAnsi="Times New Roman" w:cs="Times New Roman"/>
          <w:sz w:val="28"/>
          <w:szCs w:val="28"/>
        </w:rPr>
        <w:t xml:space="preserve"> </w:t>
      </w:r>
      <w:r w:rsidR="005A71F1" w:rsidRPr="000D286F">
        <w:rPr>
          <w:rFonts w:ascii="Times New Roman" w:eastAsia="Times New Roman" w:hAnsi="Times New Roman" w:cs="Times New Roman"/>
          <w:bCs/>
          <w:sz w:val="28"/>
          <w:szCs w:val="28"/>
        </w:rPr>
        <w:t>Đối với sách, tài liệu pháp luật</w:t>
      </w:r>
      <w:r w:rsidRPr="000D286F">
        <w:rPr>
          <w:rFonts w:ascii="Times New Roman" w:eastAsia="Times New Roman" w:hAnsi="Times New Roman" w:cs="Times New Roman"/>
          <w:sz w:val="28"/>
          <w:szCs w:val="28"/>
        </w:rPr>
        <w:t xml:space="preserve">: </w:t>
      </w:r>
      <w:r w:rsidR="005A71F1" w:rsidRPr="005A71F1">
        <w:rPr>
          <w:rFonts w:ascii="Times New Roman" w:eastAsia="Times New Roman" w:hAnsi="Times New Roman" w:cs="Times New Roman"/>
          <w:sz w:val="28"/>
          <w:szCs w:val="28"/>
        </w:rPr>
        <w:t xml:space="preserve">Tổ chức kiểm kê, phân loại theo các nhóm: </w:t>
      </w:r>
      <w:r w:rsidRPr="000D286F">
        <w:rPr>
          <w:rFonts w:ascii="Times New Roman" w:eastAsia="Times New Roman" w:hAnsi="Times New Roman" w:cs="Times New Roman"/>
          <w:sz w:val="28"/>
          <w:szCs w:val="28"/>
        </w:rPr>
        <w:t xml:space="preserve">(i) </w:t>
      </w:r>
      <w:r w:rsidR="005A71F1" w:rsidRPr="005A71F1">
        <w:rPr>
          <w:rFonts w:ascii="Times New Roman" w:eastAsia="Times New Roman" w:hAnsi="Times New Roman" w:cs="Times New Roman"/>
          <w:sz w:val="28"/>
          <w:szCs w:val="28"/>
        </w:rPr>
        <w:t xml:space="preserve">Văn bản quy phạm pháp luật; </w:t>
      </w:r>
      <w:r w:rsidRPr="000D286F">
        <w:rPr>
          <w:rFonts w:ascii="Times New Roman" w:eastAsia="Times New Roman" w:hAnsi="Times New Roman" w:cs="Times New Roman"/>
          <w:sz w:val="28"/>
          <w:szCs w:val="28"/>
        </w:rPr>
        <w:t>(ii)</w:t>
      </w:r>
      <w:r w:rsidR="005A71F1" w:rsidRPr="005A71F1">
        <w:rPr>
          <w:rFonts w:ascii="Times New Roman" w:eastAsia="Times New Roman" w:hAnsi="Times New Roman" w:cs="Times New Roman"/>
          <w:sz w:val="28"/>
          <w:szCs w:val="28"/>
        </w:rPr>
        <w:t>Tài liệu phổ biến, giáo dục pháp</w:t>
      </w:r>
      <w:r w:rsidR="00D8494A">
        <w:rPr>
          <w:rFonts w:ascii="Times New Roman" w:eastAsia="Times New Roman" w:hAnsi="Times New Roman" w:cs="Times New Roman"/>
          <w:sz w:val="28"/>
          <w:szCs w:val="28"/>
        </w:rPr>
        <w:t xml:space="preserve"> </w:t>
      </w:r>
      <w:r w:rsidR="005A71F1" w:rsidRPr="005A71F1">
        <w:rPr>
          <w:rFonts w:ascii="Times New Roman" w:eastAsia="Times New Roman" w:hAnsi="Times New Roman" w:cs="Times New Roman"/>
          <w:sz w:val="28"/>
          <w:szCs w:val="28"/>
        </w:rPr>
        <w:t>luật;</w:t>
      </w:r>
      <w:r w:rsidRPr="000D286F">
        <w:rPr>
          <w:rFonts w:ascii="Times New Roman" w:eastAsia="Times New Roman" w:hAnsi="Times New Roman" w:cs="Times New Roman"/>
          <w:sz w:val="28"/>
          <w:szCs w:val="28"/>
        </w:rPr>
        <w:t xml:space="preserve"> (iii) </w:t>
      </w:r>
      <w:r w:rsidR="005A71F1" w:rsidRPr="005A71F1">
        <w:rPr>
          <w:rFonts w:ascii="Times New Roman" w:eastAsia="Times New Roman" w:hAnsi="Times New Roman" w:cs="Times New Roman"/>
          <w:sz w:val="28"/>
          <w:szCs w:val="28"/>
        </w:rPr>
        <w:t xml:space="preserve">Tài liệu nghiệp vụ, hướng dẫn; </w:t>
      </w:r>
      <w:r w:rsidRPr="000D286F">
        <w:rPr>
          <w:rFonts w:ascii="Times New Roman" w:eastAsia="Times New Roman" w:hAnsi="Times New Roman" w:cs="Times New Roman"/>
          <w:sz w:val="28"/>
          <w:szCs w:val="28"/>
        </w:rPr>
        <w:t xml:space="preserve">(iv) </w:t>
      </w:r>
      <w:r w:rsidR="005A71F1" w:rsidRPr="005A71F1">
        <w:rPr>
          <w:rFonts w:ascii="Times New Roman" w:eastAsia="Times New Roman" w:hAnsi="Times New Roman" w:cs="Times New Roman"/>
          <w:sz w:val="28"/>
          <w:szCs w:val="28"/>
        </w:rPr>
        <w:t xml:space="preserve">Báo, tạp chí pháp luật. </w:t>
      </w:r>
      <w:r w:rsidRPr="000D286F">
        <w:rPr>
          <w:rFonts w:ascii="Times New Roman" w:eastAsia="Times New Roman" w:hAnsi="Times New Roman" w:cs="Times New Roman"/>
          <w:sz w:val="28"/>
          <w:szCs w:val="28"/>
        </w:rPr>
        <w:t xml:space="preserve"> </w:t>
      </w:r>
      <w:r w:rsidR="005A71F1" w:rsidRPr="005A71F1">
        <w:rPr>
          <w:rFonts w:ascii="Times New Roman" w:eastAsia="Times New Roman" w:hAnsi="Times New Roman" w:cs="Times New Roman"/>
          <w:sz w:val="28"/>
          <w:szCs w:val="28"/>
        </w:rPr>
        <w:t xml:space="preserve">Lập danh mục chi tiết (tên, năm xuất bản, số lượng, tình trạng). Phân loại: </w:t>
      </w:r>
      <w:r w:rsidRPr="000D286F">
        <w:rPr>
          <w:rFonts w:ascii="Times New Roman" w:eastAsia="Times New Roman" w:hAnsi="Times New Roman" w:cs="Times New Roman"/>
          <w:sz w:val="28"/>
          <w:szCs w:val="28"/>
        </w:rPr>
        <w:t xml:space="preserve">(i) </w:t>
      </w:r>
      <w:r w:rsidR="005A71F1" w:rsidRPr="005A71F1">
        <w:rPr>
          <w:rFonts w:ascii="Times New Roman" w:eastAsia="Times New Roman" w:hAnsi="Times New Roman" w:cs="Times New Roman"/>
          <w:sz w:val="28"/>
          <w:szCs w:val="28"/>
        </w:rPr>
        <w:t xml:space="preserve">Tài liệu còn giá trị sử dụng; </w:t>
      </w:r>
      <w:r w:rsidRPr="000D286F">
        <w:rPr>
          <w:rFonts w:ascii="Times New Roman" w:eastAsia="Times New Roman" w:hAnsi="Times New Roman" w:cs="Times New Roman"/>
          <w:sz w:val="28"/>
          <w:szCs w:val="28"/>
        </w:rPr>
        <w:t xml:space="preserve">(ii) </w:t>
      </w:r>
      <w:r w:rsidR="005A71F1" w:rsidRPr="005A71F1">
        <w:rPr>
          <w:rFonts w:ascii="Times New Roman" w:eastAsia="Times New Roman" w:hAnsi="Times New Roman" w:cs="Times New Roman"/>
          <w:sz w:val="28"/>
          <w:szCs w:val="28"/>
        </w:rPr>
        <w:t xml:space="preserve">Tài liệu hết hiệu lực, hư hỏng, trùng lặp, không còn phù hợp. </w:t>
      </w:r>
    </w:p>
    <w:p w14:paraId="61B0DD14" w14:textId="77777777" w:rsidR="0076029B" w:rsidRPr="000D286F" w:rsidRDefault="0076029B" w:rsidP="007147D6">
      <w:pPr>
        <w:spacing w:before="120" w:after="120" w:line="240" w:lineRule="auto"/>
        <w:ind w:firstLine="720"/>
        <w:jc w:val="both"/>
        <w:rPr>
          <w:rFonts w:ascii="Times New Roman" w:eastAsia="Times New Roman" w:hAnsi="Times New Roman" w:cs="Times New Roman"/>
          <w:sz w:val="28"/>
          <w:szCs w:val="28"/>
        </w:rPr>
      </w:pPr>
      <w:r w:rsidRPr="000D286F">
        <w:rPr>
          <w:rFonts w:ascii="Times New Roman" w:eastAsia="Times New Roman" w:hAnsi="Times New Roman" w:cs="Times New Roman"/>
          <w:sz w:val="28"/>
          <w:szCs w:val="28"/>
        </w:rPr>
        <w:t xml:space="preserve">+ </w:t>
      </w:r>
      <w:r w:rsidR="005A71F1" w:rsidRPr="000D286F">
        <w:rPr>
          <w:rFonts w:ascii="Times New Roman" w:eastAsia="Times New Roman" w:hAnsi="Times New Roman" w:cs="Times New Roman"/>
          <w:bCs/>
          <w:sz w:val="28"/>
          <w:szCs w:val="28"/>
        </w:rPr>
        <w:t>Đối với trang thiết bị, cơ sở vật chất</w:t>
      </w:r>
      <w:r w:rsidRPr="000D286F">
        <w:rPr>
          <w:rFonts w:ascii="Times New Roman" w:eastAsia="Times New Roman" w:hAnsi="Times New Roman" w:cs="Times New Roman"/>
          <w:sz w:val="28"/>
          <w:szCs w:val="28"/>
        </w:rPr>
        <w:t xml:space="preserve">: </w:t>
      </w:r>
      <w:r w:rsidR="005A71F1" w:rsidRPr="005A71F1">
        <w:rPr>
          <w:rFonts w:ascii="Times New Roman" w:eastAsia="Times New Roman" w:hAnsi="Times New Roman" w:cs="Times New Roman"/>
          <w:sz w:val="28"/>
          <w:szCs w:val="28"/>
        </w:rPr>
        <w:t>Kiểm k</w:t>
      </w:r>
      <w:r w:rsidRPr="000D286F">
        <w:rPr>
          <w:rFonts w:ascii="Times New Roman" w:eastAsia="Times New Roman" w:hAnsi="Times New Roman" w:cs="Times New Roman"/>
          <w:sz w:val="28"/>
          <w:szCs w:val="28"/>
        </w:rPr>
        <w:t>ê, đánh giá hiện trạng sử dụng; l</w:t>
      </w:r>
      <w:r w:rsidR="005A71F1" w:rsidRPr="005A71F1">
        <w:rPr>
          <w:rFonts w:ascii="Times New Roman" w:eastAsia="Times New Roman" w:hAnsi="Times New Roman" w:cs="Times New Roman"/>
          <w:sz w:val="28"/>
          <w:szCs w:val="28"/>
        </w:rPr>
        <w:t xml:space="preserve">ập danh mục tài sản (tên, năm sản xuất, số lượng, tình trạng). </w:t>
      </w:r>
    </w:p>
    <w:p w14:paraId="591E234D" w14:textId="77777777" w:rsidR="00A87CD5" w:rsidRPr="000D286F" w:rsidRDefault="0076029B" w:rsidP="007147D6">
      <w:pPr>
        <w:spacing w:before="120" w:after="120" w:line="240" w:lineRule="auto"/>
        <w:ind w:firstLine="720"/>
        <w:jc w:val="both"/>
        <w:rPr>
          <w:rFonts w:ascii="Times New Roman" w:eastAsia="Times New Roman" w:hAnsi="Times New Roman" w:cs="Times New Roman"/>
          <w:sz w:val="28"/>
          <w:szCs w:val="28"/>
        </w:rPr>
      </w:pPr>
      <w:r w:rsidRPr="000D286F">
        <w:rPr>
          <w:rFonts w:ascii="Times New Roman" w:eastAsia="Times New Roman" w:hAnsi="Times New Roman" w:cs="Times New Roman"/>
          <w:i/>
          <w:sz w:val="28"/>
          <w:szCs w:val="28"/>
        </w:rPr>
        <w:t xml:space="preserve">- </w:t>
      </w:r>
      <w:r w:rsidR="005A71F1" w:rsidRPr="005A71F1">
        <w:rPr>
          <w:rFonts w:ascii="Times New Roman" w:eastAsia="Times New Roman" w:hAnsi="Times New Roman" w:cs="Times New Roman"/>
          <w:bCs/>
          <w:sz w:val="28"/>
          <w:szCs w:val="28"/>
        </w:rPr>
        <w:t>Xử lý sau rà soát</w:t>
      </w:r>
      <w:r w:rsidRPr="000D286F">
        <w:rPr>
          <w:rFonts w:ascii="Times New Roman" w:eastAsia="Times New Roman" w:hAnsi="Times New Roman" w:cs="Times New Roman"/>
          <w:i/>
          <w:sz w:val="28"/>
          <w:szCs w:val="28"/>
        </w:rPr>
        <w:t>:</w:t>
      </w:r>
      <w:r w:rsidRPr="000D286F">
        <w:rPr>
          <w:rFonts w:ascii="Times New Roman" w:eastAsia="Times New Roman" w:hAnsi="Times New Roman" w:cs="Times New Roman"/>
          <w:sz w:val="28"/>
          <w:szCs w:val="28"/>
        </w:rPr>
        <w:t xml:space="preserve"> </w:t>
      </w:r>
      <w:r w:rsidR="005A71F1" w:rsidRPr="000D286F">
        <w:rPr>
          <w:rFonts w:ascii="Times New Roman" w:eastAsia="Times New Roman" w:hAnsi="Times New Roman" w:cs="Times New Roman"/>
          <w:bCs/>
          <w:sz w:val="28"/>
          <w:szCs w:val="28"/>
        </w:rPr>
        <w:t>Tài</w:t>
      </w:r>
      <w:r w:rsidRPr="000D286F">
        <w:rPr>
          <w:rFonts w:ascii="Times New Roman" w:eastAsia="Times New Roman" w:hAnsi="Times New Roman" w:cs="Times New Roman"/>
          <w:bCs/>
          <w:sz w:val="28"/>
          <w:szCs w:val="28"/>
        </w:rPr>
        <w:t xml:space="preserve"> liệu, thiết bị còn sử dụng tốt b</w:t>
      </w:r>
      <w:r w:rsidR="005A71F1" w:rsidRPr="005A71F1">
        <w:rPr>
          <w:rFonts w:ascii="Times New Roman" w:eastAsia="Times New Roman" w:hAnsi="Times New Roman" w:cs="Times New Roman"/>
          <w:sz w:val="28"/>
          <w:szCs w:val="28"/>
        </w:rPr>
        <w:t xml:space="preserve">àn giao cho đơn vị quản lý thiết chế được lựa chọn hợp nhất TSPL. </w:t>
      </w:r>
      <w:r w:rsidR="005A71F1" w:rsidRPr="000D286F">
        <w:rPr>
          <w:rFonts w:ascii="Times New Roman" w:eastAsia="Times New Roman" w:hAnsi="Times New Roman" w:cs="Times New Roman"/>
          <w:bCs/>
          <w:sz w:val="28"/>
          <w:szCs w:val="28"/>
        </w:rPr>
        <w:t>Tài l</w:t>
      </w:r>
      <w:r w:rsidRPr="000D286F">
        <w:rPr>
          <w:rFonts w:ascii="Times New Roman" w:eastAsia="Times New Roman" w:hAnsi="Times New Roman" w:cs="Times New Roman"/>
          <w:bCs/>
          <w:sz w:val="28"/>
          <w:szCs w:val="28"/>
        </w:rPr>
        <w:t>iệu, thiết bị không còn sử dụng t</w:t>
      </w:r>
      <w:r w:rsidR="005A71F1" w:rsidRPr="005A71F1">
        <w:rPr>
          <w:rFonts w:ascii="Times New Roman" w:eastAsia="Times New Roman" w:hAnsi="Times New Roman" w:cs="Times New Roman"/>
          <w:sz w:val="28"/>
          <w:szCs w:val="28"/>
        </w:rPr>
        <w:t>hực hiện thanh lý theo quy định về quản lý tài sản công. Trường hợp thiết c</w:t>
      </w:r>
      <w:r w:rsidR="00A87CD5" w:rsidRPr="000D286F">
        <w:rPr>
          <w:rFonts w:ascii="Times New Roman" w:eastAsia="Times New Roman" w:hAnsi="Times New Roman" w:cs="Times New Roman"/>
          <w:sz w:val="28"/>
          <w:szCs w:val="28"/>
        </w:rPr>
        <w:t xml:space="preserve">hế đã đủ điều kiện tiếp nhận </w:t>
      </w:r>
      <w:r w:rsidR="005A71F1" w:rsidRPr="005A71F1">
        <w:rPr>
          <w:rFonts w:ascii="Times New Roman" w:eastAsia="Times New Roman" w:hAnsi="Times New Roman" w:cs="Times New Roman"/>
          <w:sz w:val="28"/>
          <w:szCs w:val="28"/>
        </w:rPr>
        <w:t xml:space="preserve">UBND cấp xã chủ động điều chuyển tài sản cho đơn vị phù hợp khác. </w:t>
      </w:r>
    </w:p>
    <w:p w14:paraId="743D3569" w14:textId="77777777" w:rsidR="000D286F" w:rsidRDefault="00A87CD5" w:rsidP="007147D6">
      <w:pPr>
        <w:spacing w:before="120" w:after="120" w:line="240" w:lineRule="auto"/>
        <w:ind w:firstLine="720"/>
        <w:jc w:val="both"/>
        <w:rPr>
          <w:rFonts w:ascii="Times New Roman" w:eastAsia="Times New Roman" w:hAnsi="Times New Roman" w:cs="Times New Roman"/>
          <w:sz w:val="28"/>
          <w:szCs w:val="28"/>
        </w:rPr>
      </w:pPr>
      <w:r w:rsidRPr="000D286F">
        <w:rPr>
          <w:rFonts w:ascii="Times New Roman" w:eastAsia="Times New Roman" w:hAnsi="Times New Roman" w:cs="Times New Roman"/>
          <w:i/>
          <w:sz w:val="28"/>
          <w:szCs w:val="28"/>
        </w:rPr>
        <w:t xml:space="preserve">- </w:t>
      </w:r>
      <w:r w:rsidR="005A71F1" w:rsidRPr="005A71F1">
        <w:rPr>
          <w:rFonts w:ascii="Times New Roman" w:eastAsia="Times New Roman" w:hAnsi="Times New Roman" w:cs="Times New Roman"/>
          <w:bCs/>
          <w:sz w:val="28"/>
          <w:szCs w:val="28"/>
        </w:rPr>
        <w:t>Tổ chức quản lý, khai thác sau hợp nhất</w:t>
      </w:r>
      <w:r w:rsidRPr="000D286F">
        <w:rPr>
          <w:rFonts w:ascii="Times New Roman" w:eastAsia="Times New Roman" w:hAnsi="Times New Roman" w:cs="Times New Roman"/>
          <w:i/>
          <w:sz w:val="28"/>
          <w:szCs w:val="28"/>
        </w:rPr>
        <w:t>:</w:t>
      </w:r>
      <w:r w:rsidRPr="000D286F">
        <w:rPr>
          <w:rFonts w:ascii="Times New Roman" w:eastAsia="Times New Roman" w:hAnsi="Times New Roman" w:cs="Times New Roman"/>
          <w:sz w:val="28"/>
          <w:szCs w:val="28"/>
        </w:rPr>
        <w:t xml:space="preserve"> </w:t>
      </w:r>
      <w:r w:rsidR="005A71F1" w:rsidRPr="005A71F1">
        <w:rPr>
          <w:rFonts w:ascii="Times New Roman" w:eastAsia="Times New Roman" w:hAnsi="Times New Roman" w:cs="Times New Roman"/>
          <w:sz w:val="28"/>
          <w:szCs w:val="28"/>
        </w:rPr>
        <w:t xml:space="preserve">Sắp xếp khoa học, thuận tiện cho người sử dụng; </w:t>
      </w:r>
      <w:r w:rsidRPr="000D286F">
        <w:rPr>
          <w:rFonts w:ascii="Times New Roman" w:eastAsia="Times New Roman" w:hAnsi="Times New Roman" w:cs="Times New Roman"/>
          <w:sz w:val="28"/>
          <w:szCs w:val="28"/>
        </w:rPr>
        <w:t>t</w:t>
      </w:r>
      <w:r w:rsidR="005A71F1" w:rsidRPr="005A71F1">
        <w:rPr>
          <w:rFonts w:ascii="Times New Roman" w:eastAsia="Times New Roman" w:hAnsi="Times New Roman" w:cs="Times New Roman"/>
          <w:sz w:val="28"/>
          <w:szCs w:val="28"/>
        </w:rPr>
        <w:t xml:space="preserve">hường xuyên cập nhật tài liệu pháp luật mới; </w:t>
      </w:r>
      <w:r w:rsidRPr="000D286F">
        <w:rPr>
          <w:rFonts w:ascii="Times New Roman" w:eastAsia="Times New Roman" w:hAnsi="Times New Roman" w:cs="Times New Roman"/>
          <w:sz w:val="28"/>
          <w:szCs w:val="28"/>
        </w:rPr>
        <w:t>t</w:t>
      </w:r>
      <w:r w:rsidR="005A71F1" w:rsidRPr="005A71F1">
        <w:rPr>
          <w:rFonts w:ascii="Times New Roman" w:eastAsia="Times New Roman" w:hAnsi="Times New Roman" w:cs="Times New Roman"/>
          <w:sz w:val="28"/>
          <w:szCs w:val="28"/>
        </w:rPr>
        <w:t xml:space="preserve">hực hiện luân chuyển tài liệu giữa các địa bàn; </w:t>
      </w:r>
      <w:r w:rsidRPr="000D286F">
        <w:rPr>
          <w:rFonts w:ascii="Times New Roman" w:eastAsia="Times New Roman" w:hAnsi="Times New Roman" w:cs="Times New Roman"/>
          <w:sz w:val="28"/>
          <w:szCs w:val="28"/>
        </w:rPr>
        <w:t>đ</w:t>
      </w:r>
      <w:r w:rsidR="005A71F1" w:rsidRPr="005A71F1">
        <w:rPr>
          <w:rFonts w:ascii="Times New Roman" w:eastAsia="Times New Roman" w:hAnsi="Times New Roman" w:cs="Times New Roman"/>
          <w:sz w:val="28"/>
          <w:szCs w:val="28"/>
        </w:rPr>
        <w:t xml:space="preserve">a dạng hóa hình thức khai thác (đọc tại chỗ, mượn về, số hóa, lồng ghép tuyên truyền…); </w:t>
      </w:r>
      <w:r w:rsidRPr="000D286F">
        <w:rPr>
          <w:rFonts w:ascii="Times New Roman" w:eastAsia="Times New Roman" w:hAnsi="Times New Roman" w:cs="Times New Roman"/>
          <w:sz w:val="28"/>
          <w:szCs w:val="28"/>
        </w:rPr>
        <w:t>đ</w:t>
      </w:r>
      <w:r w:rsidR="005A71F1" w:rsidRPr="005A71F1">
        <w:rPr>
          <w:rFonts w:ascii="Times New Roman" w:eastAsia="Times New Roman" w:hAnsi="Times New Roman" w:cs="Times New Roman"/>
          <w:sz w:val="28"/>
          <w:szCs w:val="28"/>
        </w:rPr>
        <w:t xml:space="preserve">ẩy mạnh truyền thông để người dân biết và sử dụng TSPL. </w:t>
      </w:r>
    </w:p>
    <w:p w14:paraId="6B36E152" w14:textId="77777777" w:rsidR="00856402" w:rsidRDefault="005A71F1" w:rsidP="007147D6">
      <w:pPr>
        <w:spacing w:before="120" w:after="120" w:line="240" w:lineRule="auto"/>
        <w:ind w:firstLine="720"/>
        <w:jc w:val="both"/>
        <w:rPr>
          <w:rFonts w:ascii="Times New Roman" w:eastAsia="Times New Roman" w:hAnsi="Times New Roman" w:cs="Times New Roman"/>
          <w:sz w:val="28"/>
          <w:szCs w:val="28"/>
        </w:rPr>
      </w:pPr>
      <w:r w:rsidRPr="005A71F1">
        <w:rPr>
          <w:rFonts w:ascii="Times New Roman" w:eastAsia="Times New Roman" w:hAnsi="Times New Roman" w:cs="Times New Roman"/>
          <w:sz w:val="28"/>
          <w:szCs w:val="28"/>
        </w:rPr>
        <w:t>Kinh phí quản lý, khai thác, bổ sung tài liệu TSPL được bố trí trong dự toán chi thường xuyên của các cơ quan, đơn vị, địa phương theo quy định hiện hành.</w:t>
      </w:r>
    </w:p>
    <w:p w14:paraId="336F0173" w14:textId="77777777" w:rsidR="005A71F1" w:rsidRDefault="005A71F1" w:rsidP="007147D6">
      <w:pPr>
        <w:spacing w:before="120" w:after="120" w:line="240" w:lineRule="auto"/>
        <w:ind w:firstLine="720"/>
        <w:jc w:val="both"/>
        <w:rPr>
          <w:rFonts w:ascii="Times New Roman" w:eastAsia="Times New Roman" w:hAnsi="Times New Roman" w:cs="Times New Roman"/>
          <w:sz w:val="28"/>
          <w:szCs w:val="28"/>
        </w:rPr>
      </w:pPr>
      <w:r w:rsidRPr="005A71F1">
        <w:rPr>
          <w:rFonts w:ascii="Times New Roman" w:eastAsia="Times New Roman" w:hAnsi="Times New Roman" w:cs="Times New Roman"/>
          <w:sz w:val="28"/>
          <w:szCs w:val="28"/>
        </w:rPr>
        <w:t xml:space="preserve">Đề nghị </w:t>
      </w:r>
      <w:r w:rsidR="00856402">
        <w:rPr>
          <w:rFonts w:ascii="Times New Roman" w:eastAsia="Times New Roman" w:hAnsi="Times New Roman" w:cs="Times New Roman"/>
          <w:sz w:val="28"/>
          <w:szCs w:val="28"/>
        </w:rPr>
        <w:t xml:space="preserve">các </w:t>
      </w:r>
      <w:r w:rsidR="00856402" w:rsidRPr="00856402">
        <w:rPr>
          <w:rFonts w:ascii="Times New Roman" w:hAnsi="Times New Roman" w:cs="Times New Roman"/>
          <w:color w:val="000000"/>
          <w:sz w:val="28"/>
          <w:szCs w:val="28"/>
        </w:rPr>
        <w:t>cơ quan, đơn vị của lực lượng vũ trang nhân dân,</w:t>
      </w:r>
      <w:r w:rsidR="00856402">
        <w:rPr>
          <w:rFonts w:ascii="Times New Roman" w:hAnsi="Times New Roman" w:cs="Times New Roman"/>
          <w:b/>
          <w:color w:val="000000"/>
          <w:sz w:val="28"/>
          <w:szCs w:val="28"/>
        </w:rPr>
        <w:t xml:space="preserve"> </w:t>
      </w:r>
      <w:r w:rsidRPr="005A71F1">
        <w:rPr>
          <w:rFonts w:ascii="Times New Roman" w:eastAsia="Times New Roman" w:hAnsi="Times New Roman" w:cs="Times New Roman"/>
          <w:sz w:val="28"/>
          <w:szCs w:val="28"/>
        </w:rPr>
        <w:t xml:space="preserve">UBND các </w:t>
      </w:r>
      <w:r w:rsidR="004E755C" w:rsidRPr="0088209C">
        <w:rPr>
          <w:rFonts w:ascii="Times New Roman" w:eastAsia="Times New Roman" w:hAnsi="Times New Roman" w:cs="Times New Roman"/>
          <w:spacing w:val="2"/>
          <w:sz w:val="28"/>
          <w:szCs w:val="28"/>
        </w:rPr>
        <w:t xml:space="preserve">phường, xã </w:t>
      </w:r>
      <w:r w:rsidRPr="0088209C">
        <w:rPr>
          <w:rFonts w:ascii="Times New Roman" w:eastAsia="Times New Roman" w:hAnsi="Times New Roman" w:cs="Times New Roman"/>
          <w:spacing w:val="2"/>
          <w:sz w:val="28"/>
          <w:szCs w:val="28"/>
        </w:rPr>
        <w:t xml:space="preserve">nghiêm túc triển khai thực hiện; </w:t>
      </w:r>
      <w:r w:rsidR="004E755C" w:rsidRPr="0088209C">
        <w:rPr>
          <w:rFonts w:ascii="Times New Roman" w:eastAsia="Times New Roman" w:hAnsi="Times New Roman" w:cs="Times New Roman"/>
          <w:spacing w:val="2"/>
          <w:sz w:val="28"/>
          <w:szCs w:val="28"/>
        </w:rPr>
        <w:t>b</w:t>
      </w:r>
      <w:r w:rsidRPr="0088209C">
        <w:rPr>
          <w:rFonts w:ascii="Times New Roman" w:eastAsia="Times New Roman" w:hAnsi="Times New Roman" w:cs="Times New Roman"/>
          <w:spacing w:val="2"/>
          <w:sz w:val="28"/>
          <w:szCs w:val="28"/>
        </w:rPr>
        <w:t xml:space="preserve">áo cáo kết quả về Sở Tư pháp </w:t>
      </w:r>
      <w:r w:rsidR="004E755C" w:rsidRPr="0088209C">
        <w:rPr>
          <w:rFonts w:ascii="Times New Roman" w:eastAsia="Times New Roman" w:hAnsi="Times New Roman" w:cs="Times New Roman"/>
          <w:spacing w:val="2"/>
          <w:sz w:val="28"/>
          <w:szCs w:val="28"/>
        </w:rPr>
        <w:t xml:space="preserve">trong </w:t>
      </w:r>
      <w:r w:rsidR="004E755C" w:rsidRPr="0088209C">
        <w:rPr>
          <w:rFonts w:ascii="Times New Roman" w:eastAsia="Times New Roman" w:hAnsi="Times New Roman" w:cs="Times New Roman"/>
          <w:spacing w:val="4"/>
          <w:sz w:val="28"/>
          <w:szCs w:val="28"/>
        </w:rPr>
        <w:t>báo cáo kết quả thực hiện công tác phổ biến, giáo dục pháp luật</w:t>
      </w:r>
      <w:r w:rsidR="00083F1D" w:rsidRPr="0088209C">
        <w:rPr>
          <w:rFonts w:ascii="Times New Roman" w:eastAsia="Times New Roman" w:hAnsi="Times New Roman" w:cs="Times New Roman"/>
          <w:spacing w:val="4"/>
          <w:sz w:val="28"/>
          <w:szCs w:val="28"/>
        </w:rPr>
        <w:t xml:space="preserve"> hàng</w:t>
      </w:r>
      <w:r w:rsidR="004E755C" w:rsidRPr="0088209C">
        <w:rPr>
          <w:rFonts w:ascii="Times New Roman" w:eastAsia="Times New Roman" w:hAnsi="Times New Roman" w:cs="Times New Roman"/>
          <w:spacing w:val="4"/>
          <w:sz w:val="28"/>
          <w:szCs w:val="28"/>
        </w:rPr>
        <w:t xml:space="preserve"> năm.</w:t>
      </w:r>
      <w:r w:rsidRPr="0088209C">
        <w:rPr>
          <w:rFonts w:ascii="Times New Roman" w:eastAsia="Times New Roman" w:hAnsi="Times New Roman" w:cs="Times New Roman"/>
          <w:spacing w:val="2"/>
          <w:sz w:val="28"/>
          <w:szCs w:val="28"/>
        </w:rPr>
        <w:t xml:space="preserve"> </w:t>
      </w:r>
      <w:r w:rsidRPr="0088209C">
        <w:rPr>
          <w:rFonts w:ascii="Times New Roman" w:eastAsia="Times New Roman" w:hAnsi="Times New Roman" w:cs="Times New Roman"/>
          <w:spacing w:val="4"/>
          <w:sz w:val="28"/>
          <w:szCs w:val="28"/>
        </w:rPr>
        <w:t>Trong quá trình thực hiện, nếu có khó khăn, vướng mắc, kịp thời phản ánh v</w:t>
      </w:r>
      <w:r w:rsidR="007F1564" w:rsidRPr="0088209C">
        <w:rPr>
          <w:rFonts w:ascii="Times New Roman" w:eastAsia="Times New Roman" w:hAnsi="Times New Roman" w:cs="Times New Roman"/>
          <w:spacing w:val="4"/>
          <w:sz w:val="28"/>
          <w:szCs w:val="28"/>
        </w:rPr>
        <w:t>ề Sở Tư pháp để được hướng dẫn.</w:t>
      </w:r>
    </w:p>
    <w:p w14:paraId="44975997" w14:textId="77777777" w:rsidR="007F1564" w:rsidRPr="005100D0" w:rsidRDefault="007F1564" w:rsidP="007147D6">
      <w:pPr>
        <w:spacing w:before="120" w:after="120" w:line="240" w:lineRule="auto"/>
        <w:ind w:firstLine="720"/>
        <w:jc w:val="both"/>
        <w:rPr>
          <w:rFonts w:ascii="Times New Roman" w:hAnsi="Times New Roman" w:cs="Times New Roman"/>
          <w:b/>
          <w:i/>
          <w:color w:val="000000"/>
          <w:sz w:val="28"/>
          <w:szCs w:val="28"/>
        </w:rPr>
      </w:pPr>
      <w:r w:rsidRPr="005100D0">
        <w:rPr>
          <w:rFonts w:ascii="Times New Roman" w:eastAsia="Times New Roman" w:hAnsi="Times New Roman" w:cs="Times New Roman"/>
          <w:i/>
          <w:sz w:val="28"/>
          <w:szCs w:val="28"/>
        </w:rPr>
        <w:t xml:space="preserve">(Gửi kèm theo </w:t>
      </w:r>
      <w:r w:rsidR="005100D0" w:rsidRPr="005100D0">
        <w:rPr>
          <w:rFonts w:ascii="Times New Roman" w:hAnsi="Times New Roman" w:cs="Times New Roman"/>
          <w:i/>
          <w:color w:val="000000"/>
          <w:sz w:val="28"/>
          <w:szCs w:val="28"/>
        </w:rPr>
        <w:t xml:space="preserve">Quyết định số 39/2025/QĐ-TTg của Thủ tướng Chính phủ) </w:t>
      </w:r>
    </w:p>
    <w:p w14:paraId="7D54D443" w14:textId="77777777" w:rsidR="004E755C" w:rsidRDefault="004E755C" w:rsidP="007147D6">
      <w:pPr>
        <w:spacing w:before="120" w:after="120" w:line="240" w:lineRule="auto"/>
        <w:ind w:firstLine="720"/>
        <w:jc w:val="both"/>
        <w:rPr>
          <w:rFonts w:ascii="Times New Roman" w:hAnsi="Times New Roman" w:cs="Times New Roman"/>
          <w:color w:val="000000"/>
          <w:sz w:val="28"/>
          <w:szCs w:val="28"/>
        </w:rPr>
      </w:pPr>
      <w:r w:rsidRPr="000D286F">
        <w:rPr>
          <w:rFonts w:ascii="Times New Roman" w:hAnsi="Times New Roman" w:cs="Times New Roman"/>
          <w:color w:val="000000"/>
          <w:sz w:val="28"/>
          <w:szCs w:val="28"/>
        </w:rPr>
        <w:t>Sở Tư pháp đề nghị các cơ quan, đơn vị, địa phương quan tâm thực hiện./.</w:t>
      </w:r>
    </w:p>
    <w:p w14:paraId="3D253C93" w14:textId="77777777" w:rsidR="00555DAD" w:rsidRPr="000D286F" w:rsidRDefault="00555DAD" w:rsidP="00333D58">
      <w:pPr>
        <w:spacing w:before="120" w:after="120" w:line="288" w:lineRule="auto"/>
        <w:ind w:firstLine="720"/>
        <w:jc w:val="both"/>
        <w:rPr>
          <w:rFonts w:ascii="Times New Roman" w:hAnsi="Times New Roman" w:cs="Times New Roman"/>
          <w:color w:val="000000"/>
          <w:sz w:val="28"/>
          <w:szCs w:val="28"/>
        </w:rPr>
      </w:pPr>
    </w:p>
    <w:tbl>
      <w:tblPr>
        <w:tblW w:w="9220" w:type="dxa"/>
        <w:tblLook w:val="01E0" w:firstRow="1" w:lastRow="1" w:firstColumn="1" w:lastColumn="1" w:noHBand="0" w:noVBand="0"/>
      </w:tblPr>
      <w:tblGrid>
        <w:gridCol w:w="4678"/>
        <w:gridCol w:w="4542"/>
      </w:tblGrid>
      <w:tr w:rsidR="004E755C" w:rsidRPr="000D286F" w14:paraId="7224F7F7" w14:textId="77777777" w:rsidTr="00770E98">
        <w:tc>
          <w:tcPr>
            <w:tcW w:w="4678" w:type="dxa"/>
          </w:tcPr>
          <w:p w14:paraId="3A600973" w14:textId="77777777" w:rsidR="004E755C" w:rsidRPr="000D286F" w:rsidRDefault="004E755C" w:rsidP="000D286F">
            <w:pPr>
              <w:spacing w:after="0" w:line="240" w:lineRule="auto"/>
              <w:jc w:val="both"/>
              <w:rPr>
                <w:rFonts w:ascii="Times New Roman" w:hAnsi="Times New Roman" w:cs="Times New Roman"/>
                <w:b/>
                <w:i/>
                <w:color w:val="000000"/>
                <w:sz w:val="24"/>
                <w:szCs w:val="24"/>
                <w:lang w:val="nl-NL"/>
              </w:rPr>
            </w:pPr>
            <w:r w:rsidRPr="000D286F">
              <w:rPr>
                <w:rFonts w:ascii="Times New Roman" w:hAnsi="Times New Roman" w:cs="Times New Roman"/>
                <w:b/>
                <w:i/>
                <w:color w:val="000000"/>
                <w:sz w:val="24"/>
                <w:szCs w:val="24"/>
                <w:lang w:val="nl-NL"/>
              </w:rPr>
              <w:t>Nơi nhận:</w:t>
            </w:r>
          </w:p>
          <w:p w14:paraId="1157450A" w14:textId="77777777" w:rsidR="004E755C" w:rsidRDefault="004E755C" w:rsidP="000D286F">
            <w:pPr>
              <w:spacing w:after="0" w:line="240" w:lineRule="auto"/>
              <w:jc w:val="both"/>
              <w:rPr>
                <w:rFonts w:ascii="Times New Roman" w:hAnsi="Times New Roman" w:cs="Times New Roman"/>
                <w:color w:val="000000"/>
                <w:lang w:val="nl-NL"/>
              </w:rPr>
            </w:pPr>
            <w:r w:rsidRPr="000D286F">
              <w:rPr>
                <w:rFonts w:ascii="Times New Roman" w:hAnsi="Times New Roman" w:cs="Times New Roman"/>
                <w:color w:val="000000"/>
                <w:lang w:val="nl-NL"/>
              </w:rPr>
              <w:t>- Như trên;</w:t>
            </w:r>
          </w:p>
          <w:p w14:paraId="64239E0F" w14:textId="62D1C1CE" w:rsidR="00555DAD" w:rsidRDefault="00555DAD" w:rsidP="000D286F">
            <w:pPr>
              <w:spacing w:after="0" w:line="240" w:lineRule="auto"/>
              <w:jc w:val="both"/>
              <w:rPr>
                <w:rFonts w:ascii="Times New Roman" w:hAnsi="Times New Roman" w:cs="Times New Roman"/>
                <w:color w:val="000000"/>
                <w:lang w:val="nl-NL"/>
              </w:rPr>
            </w:pPr>
            <w:r>
              <w:rPr>
                <w:rFonts w:ascii="Times New Roman" w:hAnsi="Times New Roman" w:cs="Times New Roman"/>
                <w:color w:val="000000"/>
                <w:lang w:val="nl-NL"/>
              </w:rPr>
              <w:t>- CT, PCT UBND tỉnh Phạm Văn Thịnh (để b/c)</w:t>
            </w:r>
          </w:p>
          <w:p w14:paraId="5C005651" w14:textId="0B5A49F7" w:rsidR="000D286F" w:rsidRPr="000D286F" w:rsidRDefault="000D286F" w:rsidP="000D286F">
            <w:pPr>
              <w:spacing w:after="0" w:line="240" w:lineRule="auto"/>
              <w:jc w:val="both"/>
              <w:rPr>
                <w:rFonts w:ascii="Times New Roman" w:hAnsi="Times New Roman" w:cs="Times New Roman"/>
                <w:color w:val="000000"/>
                <w:lang w:val="nl-NL"/>
              </w:rPr>
            </w:pPr>
            <w:r>
              <w:rPr>
                <w:rFonts w:ascii="Times New Roman" w:hAnsi="Times New Roman" w:cs="Times New Roman"/>
                <w:color w:val="000000"/>
                <w:lang w:val="nl-NL"/>
              </w:rPr>
              <w:t>- Văn phòng UBND tỉnh</w:t>
            </w:r>
            <w:r w:rsidR="00555DAD">
              <w:rPr>
                <w:rFonts w:ascii="Times New Roman" w:hAnsi="Times New Roman" w:cs="Times New Roman"/>
                <w:color w:val="000000"/>
                <w:lang w:val="nl-NL"/>
              </w:rPr>
              <w:t>;</w:t>
            </w:r>
          </w:p>
          <w:p w14:paraId="13FC386C" w14:textId="77777777" w:rsidR="004E755C" w:rsidRPr="000D286F" w:rsidRDefault="004E755C" w:rsidP="000D286F">
            <w:pPr>
              <w:spacing w:after="0" w:line="240" w:lineRule="auto"/>
              <w:jc w:val="both"/>
              <w:rPr>
                <w:rFonts w:ascii="Times New Roman" w:hAnsi="Times New Roman" w:cs="Times New Roman"/>
                <w:color w:val="000000"/>
                <w:lang w:val="nl-NL"/>
              </w:rPr>
            </w:pPr>
            <w:r w:rsidRPr="000D286F">
              <w:rPr>
                <w:rFonts w:ascii="Times New Roman" w:hAnsi="Times New Roman" w:cs="Times New Roman"/>
                <w:color w:val="000000"/>
                <w:lang w:val="nl-NL"/>
              </w:rPr>
              <w:t>- Sở Văn hóa, thể theo và Du lịch;</w:t>
            </w:r>
          </w:p>
          <w:p w14:paraId="4E0D364A" w14:textId="77777777" w:rsidR="004E755C" w:rsidRPr="000D286F" w:rsidRDefault="004E755C" w:rsidP="000D286F">
            <w:pPr>
              <w:spacing w:after="0" w:line="240" w:lineRule="auto"/>
              <w:jc w:val="both"/>
              <w:rPr>
                <w:rFonts w:ascii="Times New Roman" w:hAnsi="Times New Roman" w:cs="Times New Roman"/>
                <w:color w:val="000000"/>
                <w:lang w:val="nl-NL"/>
              </w:rPr>
            </w:pPr>
            <w:r w:rsidRPr="000D286F">
              <w:rPr>
                <w:rFonts w:ascii="Times New Roman" w:hAnsi="Times New Roman" w:cs="Times New Roman"/>
                <w:color w:val="000000"/>
                <w:lang w:val="nl-NL"/>
              </w:rPr>
              <w:t>- Lãnh đạo Sở;</w:t>
            </w:r>
          </w:p>
          <w:p w14:paraId="6BE8916B" w14:textId="77777777" w:rsidR="004E755C" w:rsidRPr="000D286F" w:rsidRDefault="004E755C" w:rsidP="000D286F">
            <w:pPr>
              <w:spacing w:after="0" w:line="240" w:lineRule="auto"/>
              <w:jc w:val="both"/>
              <w:rPr>
                <w:rFonts w:ascii="Times New Roman" w:hAnsi="Times New Roman" w:cs="Times New Roman"/>
                <w:color w:val="000000"/>
                <w:lang w:val="nl-NL"/>
              </w:rPr>
            </w:pPr>
            <w:r w:rsidRPr="000D286F">
              <w:rPr>
                <w:rFonts w:ascii="Times New Roman" w:hAnsi="Times New Roman" w:cs="Times New Roman"/>
                <w:color w:val="000000"/>
                <w:lang w:val="nl-NL"/>
              </w:rPr>
              <w:t>- Lưu: VT; PBGDPL.</w:t>
            </w:r>
          </w:p>
        </w:tc>
        <w:tc>
          <w:tcPr>
            <w:tcW w:w="4542" w:type="dxa"/>
          </w:tcPr>
          <w:p w14:paraId="541F9C39" w14:textId="77777777" w:rsidR="004E755C" w:rsidRPr="00770E98" w:rsidRDefault="004E755C" w:rsidP="000D286F">
            <w:pPr>
              <w:spacing w:after="0" w:line="240" w:lineRule="auto"/>
              <w:jc w:val="center"/>
              <w:rPr>
                <w:rFonts w:ascii="Times New Roman" w:hAnsi="Times New Roman" w:cs="Times New Roman"/>
                <w:b/>
                <w:color w:val="000000"/>
                <w:sz w:val="26"/>
                <w:szCs w:val="26"/>
                <w:lang w:val="nl-NL"/>
              </w:rPr>
            </w:pPr>
            <w:r w:rsidRPr="00770E98">
              <w:rPr>
                <w:rFonts w:ascii="Times New Roman" w:hAnsi="Times New Roman" w:cs="Times New Roman"/>
                <w:b/>
                <w:color w:val="000000"/>
                <w:sz w:val="26"/>
                <w:szCs w:val="26"/>
                <w:lang w:val="nl-NL"/>
              </w:rPr>
              <w:t>KT.GIÁM ĐỐC</w:t>
            </w:r>
          </w:p>
          <w:p w14:paraId="5BB91557" w14:textId="77777777" w:rsidR="004E755C" w:rsidRPr="00770E98" w:rsidRDefault="004E755C" w:rsidP="000D286F">
            <w:pPr>
              <w:spacing w:after="0" w:line="240" w:lineRule="auto"/>
              <w:jc w:val="center"/>
              <w:rPr>
                <w:rFonts w:ascii="Times New Roman" w:hAnsi="Times New Roman" w:cs="Times New Roman"/>
                <w:b/>
                <w:color w:val="000000"/>
                <w:sz w:val="26"/>
                <w:szCs w:val="26"/>
                <w:lang w:val="nl-NL"/>
              </w:rPr>
            </w:pPr>
            <w:r w:rsidRPr="00770E98">
              <w:rPr>
                <w:rFonts w:ascii="Times New Roman" w:hAnsi="Times New Roman" w:cs="Times New Roman"/>
                <w:b/>
                <w:color w:val="000000"/>
                <w:sz w:val="26"/>
                <w:szCs w:val="26"/>
                <w:lang w:val="nl-NL"/>
              </w:rPr>
              <w:t>PHÓ GIÁM ĐỐC</w:t>
            </w:r>
          </w:p>
          <w:p w14:paraId="66749441" w14:textId="77777777" w:rsidR="004E755C" w:rsidRPr="000D286F" w:rsidRDefault="004E755C" w:rsidP="000D286F">
            <w:pPr>
              <w:spacing w:after="0" w:line="240" w:lineRule="auto"/>
              <w:jc w:val="center"/>
              <w:rPr>
                <w:rFonts w:ascii="Times New Roman" w:hAnsi="Times New Roman" w:cs="Times New Roman"/>
                <w:b/>
                <w:color w:val="000000"/>
                <w:sz w:val="28"/>
                <w:szCs w:val="28"/>
                <w:lang w:val="nl-NL"/>
              </w:rPr>
            </w:pPr>
          </w:p>
          <w:p w14:paraId="21685FCD" w14:textId="77777777" w:rsidR="004E755C" w:rsidRPr="000D286F" w:rsidRDefault="004E755C" w:rsidP="000D286F">
            <w:pPr>
              <w:spacing w:after="0" w:line="240" w:lineRule="auto"/>
              <w:jc w:val="center"/>
              <w:rPr>
                <w:rFonts w:ascii="Times New Roman" w:hAnsi="Times New Roman" w:cs="Times New Roman"/>
                <w:b/>
                <w:color w:val="000000"/>
                <w:sz w:val="28"/>
                <w:szCs w:val="28"/>
                <w:lang w:val="nl-NL"/>
              </w:rPr>
            </w:pPr>
          </w:p>
          <w:p w14:paraId="3C2FFB50" w14:textId="77777777" w:rsidR="004E755C" w:rsidRPr="000D286F" w:rsidRDefault="004E755C" w:rsidP="000D286F">
            <w:pPr>
              <w:spacing w:after="0" w:line="240" w:lineRule="auto"/>
              <w:jc w:val="center"/>
              <w:rPr>
                <w:rFonts w:ascii="Times New Roman" w:hAnsi="Times New Roman" w:cs="Times New Roman"/>
                <w:b/>
                <w:color w:val="000000"/>
                <w:sz w:val="28"/>
                <w:szCs w:val="28"/>
                <w:lang w:val="nl-NL"/>
              </w:rPr>
            </w:pPr>
          </w:p>
          <w:p w14:paraId="17C8FC9D" w14:textId="77777777" w:rsidR="004E755C" w:rsidRDefault="004E755C" w:rsidP="000D286F">
            <w:pPr>
              <w:spacing w:after="0" w:line="240" w:lineRule="auto"/>
              <w:jc w:val="center"/>
              <w:rPr>
                <w:rFonts w:ascii="Times New Roman" w:hAnsi="Times New Roman" w:cs="Times New Roman"/>
                <w:b/>
                <w:color w:val="000000"/>
                <w:sz w:val="28"/>
                <w:szCs w:val="28"/>
                <w:lang w:val="nl-NL"/>
              </w:rPr>
            </w:pPr>
          </w:p>
          <w:p w14:paraId="56A0CAA0" w14:textId="77777777" w:rsidR="00770E98" w:rsidRPr="000D286F" w:rsidRDefault="00770E98" w:rsidP="000D286F">
            <w:pPr>
              <w:spacing w:after="0" w:line="240" w:lineRule="auto"/>
              <w:jc w:val="center"/>
              <w:rPr>
                <w:rFonts w:ascii="Times New Roman" w:hAnsi="Times New Roman" w:cs="Times New Roman"/>
                <w:b/>
                <w:color w:val="000000"/>
                <w:sz w:val="28"/>
                <w:szCs w:val="28"/>
                <w:lang w:val="nl-NL"/>
              </w:rPr>
            </w:pPr>
          </w:p>
          <w:p w14:paraId="6C436FCD" w14:textId="718A45FF" w:rsidR="004E755C" w:rsidRPr="00770E98" w:rsidRDefault="004E755C" w:rsidP="00770E98">
            <w:pPr>
              <w:spacing w:after="0" w:line="240" w:lineRule="auto"/>
              <w:jc w:val="center"/>
              <w:rPr>
                <w:rFonts w:ascii="Times New Roman" w:hAnsi="Times New Roman" w:cs="Times New Roman"/>
                <w:b/>
                <w:color w:val="000000"/>
                <w:sz w:val="28"/>
                <w:szCs w:val="28"/>
                <w:lang w:val="nl-NL"/>
              </w:rPr>
            </w:pPr>
            <w:r w:rsidRPr="000D286F">
              <w:rPr>
                <w:rFonts w:ascii="Times New Roman" w:hAnsi="Times New Roman" w:cs="Times New Roman"/>
                <w:b/>
                <w:color w:val="000000"/>
                <w:sz w:val="28"/>
                <w:szCs w:val="28"/>
                <w:lang w:val="nl-NL"/>
              </w:rPr>
              <w:t>Lê Anh Tuấn</w:t>
            </w:r>
          </w:p>
        </w:tc>
      </w:tr>
    </w:tbl>
    <w:p w14:paraId="1B45A78A" w14:textId="77777777" w:rsidR="00E66E52" w:rsidRDefault="00E66E52"/>
    <w:sectPr w:rsidR="00E66E52" w:rsidSect="00770E98">
      <w:headerReference w:type="default" r:id="rId7"/>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A33CE7" w14:textId="77777777" w:rsidR="00C153B5" w:rsidRDefault="00C153B5" w:rsidP="00770E98">
      <w:pPr>
        <w:spacing w:after="0" w:line="240" w:lineRule="auto"/>
      </w:pPr>
      <w:r>
        <w:separator/>
      </w:r>
    </w:p>
  </w:endnote>
  <w:endnote w:type="continuationSeparator" w:id="0">
    <w:p w14:paraId="0D350A6A" w14:textId="77777777" w:rsidR="00C153B5" w:rsidRDefault="00C153B5" w:rsidP="00770E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B7FB15" w14:textId="77777777" w:rsidR="00C153B5" w:rsidRDefault="00C153B5" w:rsidP="00770E98">
      <w:pPr>
        <w:spacing w:after="0" w:line="240" w:lineRule="auto"/>
      </w:pPr>
      <w:r>
        <w:separator/>
      </w:r>
    </w:p>
  </w:footnote>
  <w:footnote w:type="continuationSeparator" w:id="0">
    <w:p w14:paraId="5E111965" w14:textId="77777777" w:rsidR="00C153B5" w:rsidRDefault="00C153B5" w:rsidP="00770E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7992136"/>
      <w:docPartObj>
        <w:docPartGallery w:val="Page Numbers (Top of Page)"/>
        <w:docPartUnique/>
      </w:docPartObj>
    </w:sdtPr>
    <w:sdtEndPr>
      <w:rPr>
        <w:rFonts w:ascii="Times New Roman" w:hAnsi="Times New Roman" w:cs="Times New Roman"/>
        <w:noProof/>
      </w:rPr>
    </w:sdtEndPr>
    <w:sdtContent>
      <w:p w14:paraId="7AB47435" w14:textId="3D111CF7" w:rsidR="00770E98" w:rsidRPr="00770E98" w:rsidRDefault="00770E98">
        <w:pPr>
          <w:pStyle w:val="Header"/>
          <w:jc w:val="center"/>
          <w:rPr>
            <w:rFonts w:ascii="Times New Roman" w:hAnsi="Times New Roman" w:cs="Times New Roman"/>
          </w:rPr>
        </w:pPr>
        <w:r w:rsidRPr="00770E98">
          <w:rPr>
            <w:rFonts w:ascii="Times New Roman" w:hAnsi="Times New Roman" w:cs="Times New Roman"/>
          </w:rPr>
          <w:fldChar w:fldCharType="begin"/>
        </w:r>
        <w:r w:rsidRPr="00770E98">
          <w:rPr>
            <w:rFonts w:ascii="Times New Roman" w:hAnsi="Times New Roman" w:cs="Times New Roman"/>
          </w:rPr>
          <w:instrText xml:space="preserve"> PAGE   \* MERGEFORMAT </w:instrText>
        </w:r>
        <w:r w:rsidRPr="00770E98">
          <w:rPr>
            <w:rFonts w:ascii="Times New Roman" w:hAnsi="Times New Roman" w:cs="Times New Roman"/>
          </w:rPr>
          <w:fldChar w:fldCharType="separate"/>
        </w:r>
        <w:r w:rsidRPr="00770E98">
          <w:rPr>
            <w:rFonts w:ascii="Times New Roman" w:hAnsi="Times New Roman" w:cs="Times New Roman"/>
            <w:noProof/>
          </w:rPr>
          <w:t>2</w:t>
        </w:r>
        <w:r w:rsidRPr="00770E98">
          <w:rPr>
            <w:rFonts w:ascii="Times New Roman" w:hAnsi="Times New Roman" w:cs="Times New Roman"/>
            <w:noProof/>
          </w:rPr>
          <w:fldChar w:fldCharType="end"/>
        </w:r>
      </w:p>
    </w:sdtContent>
  </w:sdt>
  <w:p w14:paraId="15A5ECD3" w14:textId="77777777" w:rsidR="00770E98" w:rsidRDefault="00770E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115ED3"/>
    <w:multiLevelType w:val="multilevel"/>
    <w:tmpl w:val="01A0C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3B705A"/>
    <w:multiLevelType w:val="multilevel"/>
    <w:tmpl w:val="F7704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1FD00C3"/>
    <w:multiLevelType w:val="multilevel"/>
    <w:tmpl w:val="C1D22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6175F6"/>
    <w:multiLevelType w:val="multilevel"/>
    <w:tmpl w:val="792E49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4351525"/>
    <w:multiLevelType w:val="multilevel"/>
    <w:tmpl w:val="BBCCF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A8C5589"/>
    <w:multiLevelType w:val="multilevel"/>
    <w:tmpl w:val="7DF83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B3343A3"/>
    <w:multiLevelType w:val="multilevel"/>
    <w:tmpl w:val="2E18D2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65A7FA2"/>
    <w:multiLevelType w:val="multilevel"/>
    <w:tmpl w:val="981038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C6C2A5E"/>
    <w:multiLevelType w:val="multilevel"/>
    <w:tmpl w:val="396098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56524098">
    <w:abstractNumId w:val="3"/>
  </w:num>
  <w:num w:numId="2" w16cid:durableId="1658728150">
    <w:abstractNumId w:val="7"/>
  </w:num>
  <w:num w:numId="3" w16cid:durableId="1648317165">
    <w:abstractNumId w:val="8"/>
  </w:num>
  <w:num w:numId="4" w16cid:durableId="614288293">
    <w:abstractNumId w:val="5"/>
  </w:num>
  <w:num w:numId="5" w16cid:durableId="2023778637">
    <w:abstractNumId w:val="1"/>
  </w:num>
  <w:num w:numId="6" w16cid:durableId="358549536">
    <w:abstractNumId w:val="0"/>
  </w:num>
  <w:num w:numId="7" w16cid:durableId="595019639">
    <w:abstractNumId w:val="6"/>
  </w:num>
  <w:num w:numId="8" w16cid:durableId="732847425">
    <w:abstractNumId w:val="2"/>
  </w:num>
  <w:num w:numId="9" w16cid:durableId="19191671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71F1"/>
    <w:rsid w:val="000702F8"/>
    <w:rsid w:val="00083F1D"/>
    <w:rsid w:val="000D286F"/>
    <w:rsid w:val="00120EA9"/>
    <w:rsid w:val="00134AD1"/>
    <w:rsid w:val="001A35F4"/>
    <w:rsid w:val="001B2F37"/>
    <w:rsid w:val="001D3CF9"/>
    <w:rsid w:val="00206FE4"/>
    <w:rsid w:val="002148F9"/>
    <w:rsid w:val="0027473E"/>
    <w:rsid w:val="00333D58"/>
    <w:rsid w:val="004743B2"/>
    <w:rsid w:val="004902C3"/>
    <w:rsid w:val="004A7F11"/>
    <w:rsid w:val="004E755C"/>
    <w:rsid w:val="005100D0"/>
    <w:rsid w:val="00555DAD"/>
    <w:rsid w:val="00556478"/>
    <w:rsid w:val="0055725B"/>
    <w:rsid w:val="005706F0"/>
    <w:rsid w:val="005A507C"/>
    <w:rsid w:val="005A71F1"/>
    <w:rsid w:val="006A2691"/>
    <w:rsid w:val="007147D6"/>
    <w:rsid w:val="007247DF"/>
    <w:rsid w:val="0076029B"/>
    <w:rsid w:val="007623AC"/>
    <w:rsid w:val="00770E98"/>
    <w:rsid w:val="00787014"/>
    <w:rsid w:val="007F1564"/>
    <w:rsid w:val="00856402"/>
    <w:rsid w:val="0088209C"/>
    <w:rsid w:val="008E384B"/>
    <w:rsid w:val="009E4F7F"/>
    <w:rsid w:val="00A21104"/>
    <w:rsid w:val="00A87CD5"/>
    <w:rsid w:val="00BA622A"/>
    <w:rsid w:val="00BB3286"/>
    <w:rsid w:val="00C153B5"/>
    <w:rsid w:val="00C15C30"/>
    <w:rsid w:val="00C308DC"/>
    <w:rsid w:val="00C96659"/>
    <w:rsid w:val="00D10897"/>
    <w:rsid w:val="00D8494A"/>
    <w:rsid w:val="00E66E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991BC8"/>
  <w15:chartTrackingRefBased/>
  <w15:docId w15:val="{8C19747B-C51C-4C28-AC8E-03F64A894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5A71F1"/>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5A71F1"/>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A71F1"/>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5A71F1"/>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5A71F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A71F1"/>
    <w:rPr>
      <w:b/>
      <w:bCs/>
    </w:rPr>
  </w:style>
  <w:style w:type="paragraph" w:styleId="Header">
    <w:name w:val="header"/>
    <w:basedOn w:val="Normal"/>
    <w:link w:val="HeaderChar"/>
    <w:uiPriority w:val="99"/>
    <w:unhideWhenUsed/>
    <w:rsid w:val="00770E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0E98"/>
  </w:style>
  <w:style w:type="paragraph" w:styleId="Footer">
    <w:name w:val="footer"/>
    <w:basedOn w:val="Normal"/>
    <w:link w:val="FooterChar"/>
    <w:uiPriority w:val="99"/>
    <w:unhideWhenUsed/>
    <w:rsid w:val="00770E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0E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9418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177</TotalTime>
  <Pages>2</Pages>
  <Words>704</Words>
  <Characters>4015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Administrator</cp:lastModifiedBy>
  <cp:revision>11</cp:revision>
  <dcterms:created xsi:type="dcterms:W3CDTF">2026-04-01T04:02:00Z</dcterms:created>
  <dcterms:modified xsi:type="dcterms:W3CDTF">2026-04-01T09:16:00Z</dcterms:modified>
</cp:coreProperties>
</file>