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2" w:type="dxa"/>
        <w:tblInd w:w="-284" w:type="dxa"/>
        <w:tblLook w:val="04A0" w:firstRow="1" w:lastRow="0" w:firstColumn="1" w:lastColumn="0" w:noHBand="0" w:noVBand="1"/>
      </w:tblPr>
      <w:tblGrid>
        <w:gridCol w:w="3720"/>
        <w:gridCol w:w="6152"/>
      </w:tblGrid>
      <w:tr w:rsidR="00B27FA9" w:rsidRPr="00BE07F4" w:rsidTr="00B27FA9">
        <w:trPr>
          <w:trHeight w:val="1135"/>
        </w:trPr>
        <w:tc>
          <w:tcPr>
            <w:tcW w:w="3720" w:type="dxa"/>
          </w:tcPr>
          <w:p w:rsidR="00B27FA9" w:rsidRPr="00DC3366" w:rsidRDefault="00B27FA9" w:rsidP="00B27F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</w:t>
            </w:r>
            <w:r w:rsidRPr="00DC3366">
              <w:rPr>
                <w:b/>
                <w:sz w:val="26"/>
                <w:szCs w:val="26"/>
              </w:rPr>
              <w:t xml:space="preserve"> BAN NHÂN DÂN</w:t>
            </w:r>
          </w:p>
          <w:p w:rsidR="00B27FA9" w:rsidRPr="00DC3366" w:rsidRDefault="00B27FA9" w:rsidP="00B27F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PHỐ</w:t>
            </w:r>
            <w:r w:rsidRPr="00DC3366">
              <w:rPr>
                <w:b/>
                <w:sz w:val="26"/>
                <w:szCs w:val="26"/>
              </w:rPr>
              <w:t xml:space="preserve"> TỪ SƠN</w:t>
            </w:r>
          </w:p>
          <w:p w:rsidR="00B27FA9" w:rsidRPr="00BE07F4" w:rsidRDefault="00B27FA9" w:rsidP="00B27FA9">
            <w:pPr>
              <w:jc w:val="center"/>
              <w:rPr>
                <w:szCs w:val="28"/>
              </w:rPr>
            </w:pPr>
            <w:r w:rsidRPr="00BE07F4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54610</wp:posOffset>
                      </wp:positionV>
                      <wp:extent cx="581025" cy="0"/>
                      <wp:effectExtent l="9525" t="6985" r="952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78B58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4.3pt" to="112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"/>
                  </w:pict>
                </mc:Fallback>
              </mc:AlternateContent>
            </w:r>
          </w:p>
          <w:p w:rsidR="00B27FA9" w:rsidRDefault="00B27FA9" w:rsidP="00B27F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Số:</w:t>
            </w:r>
            <w:r w:rsidR="00294E29">
              <w:rPr>
                <w:szCs w:val="28"/>
              </w:rPr>
              <w:t xml:space="preserve"> 228</w:t>
            </w:r>
            <w:r>
              <w:rPr>
                <w:szCs w:val="28"/>
              </w:rPr>
              <w:t>/</w:t>
            </w:r>
            <w:r w:rsidRPr="00BE07F4">
              <w:rPr>
                <w:szCs w:val="28"/>
              </w:rPr>
              <w:t>UBND</w:t>
            </w:r>
            <w:r>
              <w:rPr>
                <w:szCs w:val="28"/>
              </w:rPr>
              <w:t>-KTTH</w:t>
            </w:r>
          </w:p>
          <w:p w:rsidR="00B27FA9" w:rsidRPr="00BE07F4" w:rsidRDefault="00B27FA9" w:rsidP="00B27FA9">
            <w:pPr>
              <w:jc w:val="center"/>
              <w:rPr>
                <w:b/>
                <w:szCs w:val="28"/>
              </w:rPr>
            </w:pPr>
            <w:r w:rsidRPr="00B27FA9">
              <w:rPr>
                <w:sz w:val="24"/>
                <w:szCs w:val="28"/>
              </w:rPr>
              <w:t xml:space="preserve">V/v </w:t>
            </w:r>
            <w:r w:rsidR="00C8172F" w:rsidRPr="00C8172F">
              <w:rPr>
                <w:sz w:val="24"/>
                <w:szCs w:val="28"/>
              </w:rPr>
              <w:t>cao điểm triển khai cấp chữ ký số công cộng cho người dân và tích hợp thẻ BHYT trên VNeID</w:t>
            </w:r>
          </w:p>
        </w:tc>
        <w:tc>
          <w:tcPr>
            <w:tcW w:w="6152" w:type="dxa"/>
          </w:tcPr>
          <w:p w:rsidR="00B27FA9" w:rsidRPr="00DC3366" w:rsidRDefault="00B27FA9" w:rsidP="007C5CA4">
            <w:pPr>
              <w:jc w:val="center"/>
              <w:rPr>
                <w:b/>
                <w:sz w:val="26"/>
                <w:szCs w:val="26"/>
              </w:rPr>
            </w:pPr>
            <w:r w:rsidRPr="00DC3366">
              <w:rPr>
                <w:b/>
                <w:sz w:val="26"/>
                <w:szCs w:val="26"/>
              </w:rPr>
              <w:t>CỘNG HOÀ XÃ HỘI CHỦ NGHĨA VIỆT NAM</w:t>
            </w:r>
          </w:p>
          <w:p w:rsidR="00B27FA9" w:rsidRPr="00BE07F4" w:rsidRDefault="00B27FA9" w:rsidP="007C5CA4">
            <w:pPr>
              <w:jc w:val="center"/>
              <w:rPr>
                <w:b/>
                <w:szCs w:val="28"/>
              </w:rPr>
            </w:pPr>
            <w:r w:rsidRPr="00BE07F4">
              <w:rPr>
                <w:b/>
                <w:szCs w:val="28"/>
              </w:rPr>
              <w:t>Độc lập - Tự do - Hạnh phúc</w:t>
            </w:r>
          </w:p>
          <w:p w:rsidR="00B27FA9" w:rsidRPr="00BE07F4" w:rsidRDefault="00B27FA9" w:rsidP="007C5CA4">
            <w:pPr>
              <w:rPr>
                <w:b/>
                <w:szCs w:val="28"/>
              </w:rPr>
            </w:pPr>
            <w:r w:rsidRPr="00BE07F4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30480</wp:posOffset>
                      </wp:positionV>
                      <wp:extent cx="2128520" cy="0"/>
                      <wp:effectExtent l="12700" t="11430" r="1143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521F7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2.4pt" to="23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"/>
                  </w:pict>
                </mc:Fallback>
              </mc:AlternateContent>
            </w:r>
          </w:p>
          <w:p w:rsidR="00B27FA9" w:rsidRPr="00BE07F4" w:rsidRDefault="00B27FA9" w:rsidP="00294E2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Từ Sơn, ngày</w:t>
            </w:r>
            <w:r w:rsidR="00294E29">
              <w:rPr>
                <w:i/>
                <w:szCs w:val="28"/>
              </w:rPr>
              <w:t xml:space="preserve"> </w:t>
            </w:r>
            <w:bookmarkStart w:id="0" w:name="_GoBack"/>
            <w:bookmarkEnd w:id="0"/>
            <w:r w:rsidR="00294E29">
              <w:rPr>
                <w:i/>
                <w:szCs w:val="28"/>
              </w:rPr>
              <w:t>14</w:t>
            </w:r>
            <w:r w:rsidR="009B257A">
              <w:rPr>
                <w:i/>
                <w:szCs w:val="28"/>
              </w:rPr>
              <w:t xml:space="preserve"> </w:t>
            </w:r>
            <w:r w:rsidR="00C8172F">
              <w:rPr>
                <w:i/>
                <w:szCs w:val="28"/>
              </w:rPr>
              <w:t>tháng 02 năm 2025</w:t>
            </w:r>
          </w:p>
        </w:tc>
      </w:tr>
    </w:tbl>
    <w:p w:rsidR="00B27FA9" w:rsidRDefault="00B27FA9"/>
    <w:p w:rsidR="00B27FA9" w:rsidRDefault="00B27FA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A431A7" w:rsidRPr="00AE26A9" w:rsidTr="00C8172F">
        <w:trPr>
          <w:jc w:val="center"/>
        </w:trPr>
        <w:tc>
          <w:tcPr>
            <w:tcW w:w="2694" w:type="dxa"/>
          </w:tcPr>
          <w:p w:rsidR="00A431A7" w:rsidRPr="00AE26A9" w:rsidRDefault="00A431A7" w:rsidP="00CE0F68">
            <w:pPr>
              <w:spacing w:line="264" w:lineRule="auto"/>
              <w:jc w:val="right"/>
              <w:rPr>
                <w:b/>
                <w:bCs/>
                <w:szCs w:val="28"/>
                <w:u w:val="single"/>
              </w:rPr>
            </w:pPr>
            <w:r w:rsidRPr="00AE26A9">
              <w:rPr>
                <w:bCs/>
                <w:szCs w:val="28"/>
              </w:rPr>
              <w:t>Kính gửi:</w:t>
            </w:r>
          </w:p>
        </w:tc>
        <w:tc>
          <w:tcPr>
            <w:tcW w:w="5811" w:type="dxa"/>
          </w:tcPr>
          <w:p w:rsidR="00315367" w:rsidRDefault="00315367" w:rsidP="00C8172F">
            <w:pPr>
              <w:spacing w:line="264" w:lineRule="auto"/>
              <w:jc w:val="both"/>
              <w:rPr>
                <w:bCs/>
                <w:szCs w:val="28"/>
              </w:rPr>
            </w:pPr>
          </w:p>
          <w:p w:rsidR="00A431A7" w:rsidRPr="00315367" w:rsidRDefault="00C8172F" w:rsidP="00C8172F">
            <w:pPr>
              <w:spacing w:line="264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Các cơ quan, đơn vị thuộc Thành ủy, UBND thành phố</w:t>
            </w:r>
            <w:r>
              <w:rPr>
                <w:szCs w:val="28"/>
              </w:rPr>
              <w:t>;</w:t>
            </w:r>
          </w:p>
          <w:p w:rsidR="00C8172F" w:rsidRDefault="00C8172F" w:rsidP="00C8172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cơ quan Trung ương, tỉnh đóng trên địa bàn;</w:t>
            </w:r>
          </w:p>
          <w:p w:rsidR="00C8172F" w:rsidRPr="000122E3" w:rsidRDefault="00C8172F" w:rsidP="00C8172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UBND các phường.</w:t>
            </w:r>
          </w:p>
        </w:tc>
      </w:tr>
    </w:tbl>
    <w:p w:rsidR="00620600" w:rsidRPr="00AE26A9" w:rsidRDefault="00620600" w:rsidP="00CE0F68">
      <w:pPr>
        <w:spacing w:line="264" w:lineRule="auto"/>
        <w:ind w:firstLine="720"/>
        <w:jc w:val="both"/>
        <w:rPr>
          <w:szCs w:val="28"/>
        </w:rPr>
      </w:pPr>
    </w:p>
    <w:p w:rsidR="00B5255C" w:rsidRDefault="00C8172F" w:rsidP="00232D1C">
      <w:pPr>
        <w:spacing w:before="120" w:after="12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Thực hiện Văn bản số  506/UBND-XDCB ngày 12/02/2025 của UBND tỉnh về việc </w:t>
      </w:r>
      <w:r w:rsidRPr="00C8172F">
        <w:rPr>
          <w:szCs w:val="28"/>
        </w:rPr>
        <w:t>cao điểm triển khai cấp chữ ký số công cộng cho người dân và tích hợp thẻ BHYT trên VNeID</w:t>
      </w:r>
      <w:r w:rsidR="00B5255C" w:rsidRPr="00AE26A9">
        <w:rPr>
          <w:szCs w:val="28"/>
        </w:rPr>
        <w:t>;</w:t>
      </w:r>
    </w:p>
    <w:p w:rsidR="00C8172F" w:rsidRPr="00AE26A9" w:rsidRDefault="00C8172F" w:rsidP="00232D1C">
      <w:pPr>
        <w:spacing w:before="120" w:after="120" w:line="276" w:lineRule="auto"/>
        <w:ind w:firstLine="720"/>
        <w:jc w:val="both"/>
        <w:rPr>
          <w:szCs w:val="28"/>
        </w:rPr>
      </w:pPr>
      <w:r w:rsidRPr="00C8172F">
        <w:rPr>
          <w:szCs w:val="28"/>
        </w:rPr>
        <w:t>Để đảm bảo việc triển khai chữ ký số công cộng đạt kết quả đề ra, t</w:t>
      </w:r>
      <w:r>
        <w:rPr>
          <w:szCs w:val="28"/>
        </w:rPr>
        <w:t>hực hiện theo đúng Kế hoạch số 1</w:t>
      </w:r>
      <w:r w:rsidRPr="00C8172F">
        <w:rPr>
          <w:szCs w:val="28"/>
        </w:rPr>
        <w:t>54/KH-UBN</w:t>
      </w:r>
      <w:r>
        <w:rPr>
          <w:szCs w:val="28"/>
        </w:rPr>
        <w:t>D ngày 27</w:t>
      </w:r>
      <w:r w:rsidRPr="00C8172F">
        <w:rPr>
          <w:szCs w:val="28"/>
        </w:rPr>
        <w:t>/12/2024</w:t>
      </w:r>
      <w:r w:rsidR="00315367">
        <w:rPr>
          <w:szCs w:val="28"/>
        </w:rPr>
        <w:t xml:space="preserve"> của UBND thành phố</w:t>
      </w:r>
      <w:r>
        <w:rPr>
          <w:szCs w:val="28"/>
        </w:rPr>
        <w:t>. Chủ tịch UBND thành phố yêu cầu</w:t>
      </w:r>
      <w:r w:rsidR="00672392">
        <w:rPr>
          <w:szCs w:val="28"/>
        </w:rPr>
        <w:t xml:space="preserve"> c</w:t>
      </w:r>
      <w:r w:rsidR="00672392" w:rsidRPr="00C8172F">
        <w:rPr>
          <w:szCs w:val="28"/>
        </w:rPr>
        <w:t xml:space="preserve">ác cơ quan, đơn vị, </w:t>
      </w:r>
      <w:r w:rsidR="00672392">
        <w:rPr>
          <w:szCs w:val="28"/>
        </w:rPr>
        <w:t>UBND các phường thực hiện các nội dung sau</w:t>
      </w:r>
      <w:r>
        <w:rPr>
          <w:szCs w:val="28"/>
        </w:rPr>
        <w:t>:</w:t>
      </w:r>
    </w:p>
    <w:p w:rsidR="00C8172F" w:rsidRPr="0088393B" w:rsidRDefault="00C8172F" w:rsidP="00C8172F">
      <w:pPr>
        <w:spacing w:before="120" w:after="120" w:line="276" w:lineRule="auto"/>
        <w:ind w:firstLine="720"/>
        <w:jc w:val="both"/>
        <w:rPr>
          <w:spacing w:val="-4"/>
          <w:szCs w:val="28"/>
        </w:rPr>
      </w:pPr>
      <w:r w:rsidRPr="0088393B">
        <w:rPr>
          <w:spacing w:val="-4"/>
          <w:szCs w:val="28"/>
        </w:rPr>
        <w:t xml:space="preserve">1. </w:t>
      </w:r>
      <w:r w:rsidR="00672392" w:rsidRPr="0088393B">
        <w:rPr>
          <w:spacing w:val="-4"/>
          <w:szCs w:val="28"/>
        </w:rPr>
        <w:t>T</w:t>
      </w:r>
      <w:r w:rsidRPr="0088393B">
        <w:rPr>
          <w:spacing w:val="-4"/>
          <w:szCs w:val="28"/>
        </w:rPr>
        <w:t>ập trung cao điểm triển khai,  thực hiện, báo cáo tình hình triển khai cài đặt chữ ký số công cộng</w:t>
      </w:r>
      <w:r w:rsidR="00672392" w:rsidRPr="0088393B">
        <w:rPr>
          <w:spacing w:val="-4"/>
          <w:szCs w:val="28"/>
        </w:rPr>
        <w:t>,</w:t>
      </w:r>
      <w:r w:rsidR="00493A7D">
        <w:rPr>
          <w:spacing w:val="-4"/>
          <w:szCs w:val="28"/>
        </w:rPr>
        <w:t xml:space="preserve"> định</w:t>
      </w:r>
      <w:r w:rsidR="00315367" w:rsidRPr="0088393B">
        <w:rPr>
          <w:spacing w:val="-4"/>
          <w:szCs w:val="28"/>
        </w:rPr>
        <w:t xml:space="preserve"> kỳ báo cáo</w:t>
      </w:r>
      <w:r w:rsidRPr="0088393B">
        <w:rPr>
          <w:spacing w:val="-4"/>
          <w:szCs w:val="28"/>
        </w:rPr>
        <w:t xml:space="preserve"> gửi Thành đoàn</w:t>
      </w:r>
      <w:r w:rsidR="00315367" w:rsidRPr="0088393B">
        <w:rPr>
          <w:spacing w:val="-4"/>
          <w:szCs w:val="28"/>
        </w:rPr>
        <w:t xml:space="preserve"> và UBND thành phố </w:t>
      </w:r>
      <w:r w:rsidR="00315367" w:rsidRPr="0088393B">
        <w:rPr>
          <w:i/>
          <w:spacing w:val="-4"/>
          <w:szCs w:val="28"/>
        </w:rPr>
        <w:t>(qua Văn phòng HĐND</w:t>
      </w:r>
      <w:r w:rsidR="0088393B" w:rsidRPr="0088393B">
        <w:rPr>
          <w:i/>
          <w:spacing w:val="-4"/>
          <w:szCs w:val="28"/>
        </w:rPr>
        <w:t xml:space="preserve"> và </w:t>
      </w:r>
      <w:r w:rsidR="00315367" w:rsidRPr="0088393B">
        <w:rPr>
          <w:i/>
          <w:spacing w:val="-4"/>
          <w:szCs w:val="28"/>
        </w:rPr>
        <w:t>UBND t</w:t>
      </w:r>
      <w:r w:rsidR="0088393B" w:rsidRPr="0088393B">
        <w:rPr>
          <w:i/>
          <w:spacing w:val="-4"/>
          <w:szCs w:val="28"/>
        </w:rPr>
        <w:t xml:space="preserve">hành phố, </w:t>
      </w:r>
      <w:r w:rsidR="00315367" w:rsidRPr="0088393B">
        <w:rPr>
          <w:i/>
          <w:spacing w:val="-4"/>
          <w:szCs w:val="28"/>
        </w:rPr>
        <w:t>đồng chí Nguyễn Tiến Độ - Chuyên viên, SĐT: 0362886686)</w:t>
      </w:r>
      <w:r w:rsidRPr="0088393B">
        <w:rPr>
          <w:spacing w:val="-4"/>
          <w:szCs w:val="28"/>
        </w:rPr>
        <w:t xml:space="preserve"> tổng</w:t>
      </w:r>
      <w:r w:rsidR="00315367" w:rsidRPr="0088393B">
        <w:rPr>
          <w:spacing w:val="-4"/>
          <w:szCs w:val="28"/>
        </w:rPr>
        <w:t xml:space="preserve"> hợp </w:t>
      </w:r>
      <w:r w:rsidR="00315367" w:rsidRPr="0088393B">
        <w:rPr>
          <w:b/>
          <w:i/>
          <w:spacing w:val="-4"/>
          <w:szCs w:val="28"/>
        </w:rPr>
        <w:t>trước 16 giờ 30 phút hàng ngày từ nay đến hết 28</w:t>
      </w:r>
      <w:r w:rsidRPr="0088393B">
        <w:rPr>
          <w:b/>
          <w:i/>
          <w:spacing w:val="-4"/>
          <w:szCs w:val="28"/>
        </w:rPr>
        <w:t>/02/2025</w:t>
      </w:r>
      <w:r w:rsidRPr="0088393B">
        <w:rPr>
          <w:spacing w:val="-4"/>
          <w:szCs w:val="28"/>
        </w:rPr>
        <w:t>, cụ thể như sau:</w:t>
      </w:r>
    </w:p>
    <w:p w:rsidR="00C8172F" w:rsidRPr="00C8172F" w:rsidRDefault="00C8172F" w:rsidP="00C8172F">
      <w:pPr>
        <w:spacing w:before="120" w:after="120" w:line="276" w:lineRule="auto"/>
        <w:ind w:firstLine="720"/>
        <w:jc w:val="both"/>
        <w:rPr>
          <w:szCs w:val="28"/>
        </w:rPr>
      </w:pPr>
      <w:r w:rsidRPr="00C8172F">
        <w:rPr>
          <w:szCs w:val="28"/>
        </w:rPr>
        <w:t xml:space="preserve">a) Các cơ quan, đơn vị, </w:t>
      </w:r>
      <w:r>
        <w:rPr>
          <w:szCs w:val="28"/>
        </w:rPr>
        <w:t>UBND các phường báo cáo chi tiết</w:t>
      </w:r>
      <w:r w:rsidRPr="00C8172F">
        <w:rPr>
          <w:szCs w:val="28"/>
        </w:rPr>
        <w:t xml:space="preserve"> số lượng cài đặt chữ ký số công cộng/tổng số cán bộ công chức, v</w:t>
      </w:r>
      <w:r>
        <w:rPr>
          <w:szCs w:val="28"/>
        </w:rPr>
        <w:t>iên chức, người lao động tại</w:t>
      </w:r>
      <w:r w:rsidRPr="00C8172F">
        <w:rPr>
          <w:szCs w:val="28"/>
        </w:rPr>
        <w:t xml:space="preserve"> cơ quan, đơn vị</w:t>
      </w:r>
      <w:r>
        <w:rPr>
          <w:szCs w:val="28"/>
        </w:rPr>
        <w:t xml:space="preserve"> mình</w:t>
      </w:r>
      <w:r w:rsidRPr="00C8172F">
        <w:rPr>
          <w:szCs w:val="28"/>
        </w:rPr>
        <w:t>;</w:t>
      </w:r>
    </w:p>
    <w:p w:rsidR="00C8172F" w:rsidRPr="00C8172F" w:rsidRDefault="000122E3" w:rsidP="00C8172F">
      <w:pPr>
        <w:spacing w:before="120" w:after="120" w:line="276" w:lineRule="auto"/>
        <w:ind w:firstLine="720"/>
        <w:jc w:val="both"/>
        <w:rPr>
          <w:szCs w:val="28"/>
        </w:rPr>
      </w:pPr>
      <w:r>
        <w:rPr>
          <w:szCs w:val="28"/>
        </w:rPr>
        <w:t>b</w:t>
      </w:r>
      <w:r w:rsidR="00C8172F" w:rsidRPr="00C8172F">
        <w:rPr>
          <w:szCs w:val="28"/>
        </w:rPr>
        <w:t xml:space="preserve">) </w:t>
      </w:r>
      <w:r w:rsidR="00C8172F">
        <w:rPr>
          <w:szCs w:val="28"/>
        </w:rPr>
        <w:t xml:space="preserve">Chi nhánh </w:t>
      </w:r>
      <w:r w:rsidR="00C8172F" w:rsidRPr="00C8172F">
        <w:rPr>
          <w:szCs w:val="28"/>
        </w:rPr>
        <w:t>Trung tâm Phục vụ Hành chính công</w:t>
      </w:r>
      <w:r w:rsidR="00C8172F">
        <w:rPr>
          <w:szCs w:val="28"/>
        </w:rPr>
        <w:t xml:space="preserve"> thành phố</w:t>
      </w:r>
      <w:r w:rsidR="00C8172F" w:rsidRPr="00C8172F">
        <w:rPr>
          <w:szCs w:val="28"/>
        </w:rPr>
        <w:t xml:space="preserve"> báo cáo việc cấp chữ ký số công cộng cho người dân, doanh nghiệp khi thực hiện các thủ tục hành chính </w:t>
      </w:r>
      <w:r w:rsidR="00C8172F">
        <w:rPr>
          <w:szCs w:val="28"/>
        </w:rPr>
        <w:t>tại Trung tâm</w:t>
      </w:r>
      <w:r w:rsidR="00C8172F" w:rsidRPr="00C8172F">
        <w:rPr>
          <w:szCs w:val="28"/>
        </w:rPr>
        <w:t>;</w:t>
      </w:r>
    </w:p>
    <w:p w:rsidR="00C8172F" w:rsidRPr="00C8172F" w:rsidRDefault="000122E3" w:rsidP="00C8172F">
      <w:pPr>
        <w:spacing w:before="120" w:after="120" w:line="276" w:lineRule="auto"/>
        <w:ind w:firstLine="720"/>
        <w:jc w:val="both"/>
        <w:rPr>
          <w:szCs w:val="28"/>
        </w:rPr>
      </w:pPr>
      <w:r>
        <w:rPr>
          <w:szCs w:val="28"/>
        </w:rPr>
        <w:t>c</w:t>
      </w:r>
      <w:r w:rsidR="00C8172F" w:rsidRPr="00C8172F">
        <w:rPr>
          <w:szCs w:val="28"/>
        </w:rPr>
        <w:t xml:space="preserve">) </w:t>
      </w:r>
      <w:r w:rsidR="00C13DD3">
        <w:rPr>
          <w:szCs w:val="28"/>
        </w:rPr>
        <w:t>Các đoàn thể</w:t>
      </w:r>
      <w:r w:rsidR="00C8172F" w:rsidRPr="00C8172F">
        <w:rPr>
          <w:szCs w:val="28"/>
        </w:rPr>
        <w:t xml:space="preserve">: </w:t>
      </w:r>
      <w:r w:rsidR="00C8172F">
        <w:rPr>
          <w:szCs w:val="28"/>
        </w:rPr>
        <w:t>Liên đoàn lao động,</w:t>
      </w:r>
      <w:r w:rsidR="00C8172F" w:rsidRPr="00C8172F">
        <w:rPr>
          <w:szCs w:val="28"/>
        </w:rPr>
        <w:t xml:space="preserve"> Hội liên hiệp P</w:t>
      </w:r>
      <w:r w:rsidR="00C8172F">
        <w:rPr>
          <w:szCs w:val="28"/>
        </w:rPr>
        <w:t xml:space="preserve">hụ nữ, Hội Cựu chiến binh, Hội Nông dân </w:t>
      </w:r>
      <w:r w:rsidR="00C8172F" w:rsidRPr="00C8172F">
        <w:rPr>
          <w:szCs w:val="28"/>
        </w:rPr>
        <w:t>báo cáo số lượng cài đặt/tổng số Hội viên;</w:t>
      </w:r>
    </w:p>
    <w:p w:rsidR="00C8172F" w:rsidRPr="00C8172F" w:rsidRDefault="000122E3" w:rsidP="00C8172F">
      <w:pPr>
        <w:spacing w:before="120" w:after="120" w:line="276" w:lineRule="auto"/>
        <w:ind w:firstLine="720"/>
        <w:jc w:val="both"/>
        <w:rPr>
          <w:szCs w:val="28"/>
        </w:rPr>
      </w:pPr>
      <w:r>
        <w:rPr>
          <w:szCs w:val="28"/>
        </w:rPr>
        <w:t>d</w:t>
      </w:r>
      <w:r w:rsidR="00C8172F" w:rsidRPr="00C8172F">
        <w:rPr>
          <w:szCs w:val="28"/>
        </w:rPr>
        <w:t xml:space="preserve">) UBND các </w:t>
      </w:r>
      <w:r w:rsidR="00C8172F">
        <w:rPr>
          <w:szCs w:val="28"/>
        </w:rPr>
        <w:t>phường</w:t>
      </w:r>
      <w:r w:rsidR="00C8172F" w:rsidRPr="00C8172F">
        <w:rPr>
          <w:szCs w:val="28"/>
        </w:rPr>
        <w:t xml:space="preserve"> báo cáo số lượng cài đặt (đối với các đối tượng còn lại)</w:t>
      </w:r>
      <w:r w:rsidR="0088393B">
        <w:rPr>
          <w:szCs w:val="28"/>
        </w:rPr>
        <w:t>/tổng số người dân trên địa bàn. Đẩy mạnh hoạt động của Tổ công nghệ số cộng đồng trong việc cài đặt chữ ký số công cộng</w:t>
      </w:r>
      <w:r w:rsidR="00493A7D">
        <w:rPr>
          <w:szCs w:val="28"/>
        </w:rPr>
        <w:t>. Đến hết ngày 28/02/2025,</w:t>
      </w:r>
      <w:r w:rsidR="0088393B">
        <w:rPr>
          <w:szCs w:val="28"/>
        </w:rPr>
        <w:t xml:space="preserve"> đảm </w:t>
      </w:r>
      <w:r w:rsidR="0088393B">
        <w:rPr>
          <w:szCs w:val="28"/>
        </w:rPr>
        <w:lastRenderedPageBreak/>
        <w:t xml:space="preserve">bảo ít nhất 30% tỉ lệ người dân được cài đặt chữ ký số công cộng/tổng số người dân trên địa bàn. </w:t>
      </w:r>
      <w:r w:rsidR="0088393B" w:rsidRPr="0088393B">
        <w:rPr>
          <w:i/>
          <w:szCs w:val="28"/>
        </w:rPr>
        <w:t>(theo biểu giao chỉ tiêu tại phụ lục đính kèm)</w:t>
      </w:r>
    </w:p>
    <w:p w:rsidR="00C8172F" w:rsidRDefault="00C8172F" w:rsidP="00C8172F">
      <w:pPr>
        <w:spacing w:before="120" w:after="120" w:line="276" w:lineRule="auto"/>
        <w:ind w:firstLine="720"/>
        <w:jc w:val="both"/>
        <w:rPr>
          <w:szCs w:val="28"/>
        </w:rPr>
      </w:pPr>
      <w:r w:rsidRPr="00C8172F">
        <w:rPr>
          <w:szCs w:val="28"/>
        </w:rPr>
        <w:t xml:space="preserve">2. </w:t>
      </w:r>
      <w:r>
        <w:rPr>
          <w:szCs w:val="28"/>
        </w:rPr>
        <w:t>Công an thành phố</w:t>
      </w:r>
      <w:r w:rsidRPr="00C8172F">
        <w:rPr>
          <w:szCs w:val="28"/>
        </w:rPr>
        <w:t xml:space="preserve"> khẩn trương triển khai các biện pháp nâng cao tỷ lệ người dân định danh mức 2 trên ứng dụng VNeID để có thể triển khai tích hợp thẻ Bảo hiểm y tế trên ứng dụng VNeID.</w:t>
      </w:r>
    </w:p>
    <w:p w:rsidR="00C8172F" w:rsidRDefault="00C13DD3" w:rsidP="00C8172F">
      <w:pPr>
        <w:spacing w:before="120" w:after="120" w:line="276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C8172F" w:rsidRPr="00C8172F">
        <w:rPr>
          <w:szCs w:val="28"/>
        </w:rPr>
        <w:t xml:space="preserve">. </w:t>
      </w:r>
      <w:r w:rsidR="00C8172F">
        <w:rPr>
          <w:szCs w:val="28"/>
        </w:rPr>
        <w:t>Thành đoàn</w:t>
      </w:r>
      <w:r w:rsidR="0088393B">
        <w:rPr>
          <w:szCs w:val="28"/>
        </w:rPr>
        <w:t xml:space="preserve"> Từ Sơn</w:t>
      </w:r>
      <w:r w:rsidR="00C8172F" w:rsidRPr="00C8172F">
        <w:rPr>
          <w:szCs w:val="28"/>
        </w:rPr>
        <w:t xml:space="preserve"> thường xuyên đôn đốc các cơ quan, đơn vị triển khai thực hiện; tổng hợp báo cáo chi tiết tình hình triển khai th</w:t>
      </w:r>
      <w:r w:rsidR="00315367">
        <w:rPr>
          <w:szCs w:val="28"/>
        </w:rPr>
        <w:t>ực hiện của từng cơ quan đơn vị theo quy định</w:t>
      </w:r>
      <w:r w:rsidR="00C8172F" w:rsidRPr="00C8172F">
        <w:rPr>
          <w:szCs w:val="28"/>
        </w:rPr>
        <w:t>.</w:t>
      </w:r>
    </w:p>
    <w:p w:rsidR="00C8172F" w:rsidRPr="00C8172F" w:rsidRDefault="00C8172F" w:rsidP="00C8172F">
      <w:pPr>
        <w:spacing w:before="120" w:after="120" w:line="276" w:lineRule="auto"/>
        <w:ind w:firstLine="720"/>
        <w:jc w:val="both"/>
        <w:rPr>
          <w:szCs w:val="28"/>
        </w:rPr>
      </w:pPr>
      <w:r>
        <w:rPr>
          <w:szCs w:val="28"/>
        </w:rPr>
        <w:t>Yêu cầu các cơ quan, đơn vị</w:t>
      </w:r>
      <w:r w:rsidR="00C13DD3">
        <w:rPr>
          <w:szCs w:val="28"/>
        </w:rPr>
        <w:t>, địa phương</w:t>
      </w:r>
      <w:r>
        <w:rPr>
          <w:szCs w:val="28"/>
        </w:rPr>
        <w:t xml:space="preserve"> triển khai thực hiện nghiêm túc./.</w:t>
      </w:r>
    </w:p>
    <w:p w:rsidR="00A708CA" w:rsidRPr="00AE26A9" w:rsidRDefault="00A708CA" w:rsidP="00CE0F68">
      <w:pPr>
        <w:spacing w:line="264" w:lineRule="auto"/>
        <w:ind w:firstLine="720"/>
        <w:jc w:val="both"/>
        <w:rPr>
          <w:szCs w:val="28"/>
        </w:rPr>
      </w:pPr>
    </w:p>
    <w:tbl>
      <w:tblPr>
        <w:tblW w:w="9214" w:type="dxa"/>
        <w:jc w:val="center"/>
        <w:tblLook w:val="0000" w:firstRow="0" w:lastRow="0" w:firstColumn="0" w:lastColumn="0" w:noHBand="0" w:noVBand="0"/>
      </w:tblPr>
      <w:tblGrid>
        <w:gridCol w:w="4820"/>
        <w:gridCol w:w="4394"/>
      </w:tblGrid>
      <w:tr w:rsidR="00540A59" w:rsidRPr="00694DEC" w:rsidTr="0088393B">
        <w:trPr>
          <w:jc w:val="center"/>
        </w:trPr>
        <w:tc>
          <w:tcPr>
            <w:tcW w:w="4820" w:type="dxa"/>
          </w:tcPr>
          <w:p w:rsidR="00540A59" w:rsidRPr="00694DEC" w:rsidRDefault="00540A59" w:rsidP="00ED340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694DEC">
              <w:rPr>
                <w:b/>
                <w:bCs/>
                <w:i/>
                <w:iCs/>
                <w:sz w:val="24"/>
                <w:szCs w:val="28"/>
              </w:rPr>
              <w:t>Nơi nhận:</w:t>
            </w:r>
          </w:p>
          <w:p w:rsidR="00540A59" w:rsidRPr="00694DEC" w:rsidRDefault="00ED3401" w:rsidP="00ED340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Như trên</w:t>
            </w:r>
            <w:r w:rsidR="00540A59" w:rsidRPr="00694DEC">
              <w:rPr>
                <w:sz w:val="22"/>
                <w:szCs w:val="28"/>
              </w:rPr>
              <w:t>;</w:t>
            </w:r>
          </w:p>
          <w:p w:rsidR="00F10F1C" w:rsidRDefault="00ED3401" w:rsidP="00ED3401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Chủ tịch, các PCT </w:t>
            </w:r>
            <w:r w:rsidR="00540A59" w:rsidRPr="00694DEC">
              <w:rPr>
                <w:sz w:val="22"/>
                <w:szCs w:val="28"/>
              </w:rPr>
              <w:t>UBND th</w:t>
            </w:r>
            <w:r w:rsidR="0026030A" w:rsidRPr="00694DEC">
              <w:rPr>
                <w:sz w:val="22"/>
                <w:szCs w:val="28"/>
              </w:rPr>
              <w:t>ành phố</w:t>
            </w:r>
            <w:r w:rsidR="00540A59" w:rsidRPr="00694DEC">
              <w:rPr>
                <w:sz w:val="22"/>
                <w:szCs w:val="28"/>
              </w:rPr>
              <w:t xml:space="preserve"> (b/c);</w:t>
            </w:r>
          </w:p>
          <w:p w:rsidR="00540A59" w:rsidRPr="00694DEC" w:rsidRDefault="00540A59" w:rsidP="00ED3401">
            <w:pPr>
              <w:rPr>
                <w:szCs w:val="28"/>
              </w:rPr>
            </w:pPr>
            <w:r w:rsidRPr="00694DEC">
              <w:rPr>
                <w:sz w:val="22"/>
                <w:szCs w:val="28"/>
              </w:rPr>
              <w:t>- Lưu VT.</w:t>
            </w:r>
          </w:p>
        </w:tc>
        <w:tc>
          <w:tcPr>
            <w:tcW w:w="4394" w:type="dxa"/>
          </w:tcPr>
          <w:p w:rsidR="00540A59" w:rsidRPr="00ED3401" w:rsidRDefault="00837399" w:rsidP="00ED3401">
            <w:pPr>
              <w:pStyle w:val="Heading3"/>
              <w:rPr>
                <w:sz w:val="28"/>
                <w:szCs w:val="28"/>
              </w:rPr>
            </w:pPr>
            <w:r w:rsidRPr="00ED3401">
              <w:rPr>
                <w:sz w:val="28"/>
                <w:szCs w:val="28"/>
              </w:rPr>
              <w:t xml:space="preserve">KT. </w:t>
            </w:r>
            <w:r w:rsidR="00ED3401" w:rsidRPr="00ED3401">
              <w:rPr>
                <w:sz w:val="28"/>
                <w:szCs w:val="28"/>
              </w:rPr>
              <w:t>CHỦ TỊCH</w:t>
            </w:r>
          </w:p>
          <w:p w:rsidR="00ED3401" w:rsidRPr="00ED3401" w:rsidRDefault="00ED3401" w:rsidP="00ED3401">
            <w:pPr>
              <w:jc w:val="center"/>
              <w:rPr>
                <w:b/>
                <w:szCs w:val="28"/>
              </w:rPr>
            </w:pPr>
            <w:r w:rsidRPr="00ED3401">
              <w:rPr>
                <w:b/>
                <w:szCs w:val="28"/>
              </w:rPr>
              <w:t>PHÓ CHỦ TỊCH</w:t>
            </w:r>
          </w:p>
          <w:p w:rsidR="00540A59" w:rsidRPr="00ED3401" w:rsidRDefault="00540A59" w:rsidP="00ED3401">
            <w:pPr>
              <w:jc w:val="center"/>
              <w:rPr>
                <w:b/>
                <w:sz w:val="48"/>
                <w:szCs w:val="28"/>
              </w:rPr>
            </w:pPr>
          </w:p>
          <w:p w:rsidR="00DF11F1" w:rsidRPr="00ED3401" w:rsidRDefault="00DF11F1" w:rsidP="00ED3401">
            <w:pPr>
              <w:jc w:val="center"/>
              <w:rPr>
                <w:b/>
                <w:sz w:val="34"/>
                <w:szCs w:val="28"/>
              </w:rPr>
            </w:pPr>
          </w:p>
          <w:p w:rsidR="00A431A7" w:rsidRPr="00ED3401" w:rsidRDefault="00A431A7" w:rsidP="00ED3401">
            <w:pPr>
              <w:jc w:val="center"/>
              <w:rPr>
                <w:b/>
                <w:sz w:val="26"/>
                <w:szCs w:val="28"/>
              </w:rPr>
            </w:pPr>
          </w:p>
          <w:p w:rsidR="00837399" w:rsidRPr="00ED3401" w:rsidRDefault="00837399" w:rsidP="00ED3401">
            <w:pPr>
              <w:jc w:val="center"/>
              <w:rPr>
                <w:b/>
                <w:sz w:val="26"/>
                <w:szCs w:val="28"/>
              </w:rPr>
            </w:pPr>
          </w:p>
          <w:p w:rsidR="00540A59" w:rsidRPr="00694DEC" w:rsidRDefault="00C8172F" w:rsidP="00ED34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Đàm Thế Sử</w:t>
            </w:r>
          </w:p>
        </w:tc>
      </w:tr>
    </w:tbl>
    <w:p w:rsidR="00EE3781" w:rsidRPr="00694DEC" w:rsidRDefault="00540A59" w:rsidP="00CE0F68">
      <w:pPr>
        <w:spacing w:line="264" w:lineRule="auto"/>
      </w:pPr>
      <w:r w:rsidRPr="00694DEC">
        <w:rPr>
          <w:szCs w:val="28"/>
        </w:rPr>
        <w:t xml:space="preserve">  </w:t>
      </w:r>
    </w:p>
    <w:sectPr w:rsidR="00EE3781" w:rsidRPr="00694DEC" w:rsidSect="006C7990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CC" w:rsidRDefault="000C10CC" w:rsidP="00753B4B">
      <w:r>
        <w:separator/>
      </w:r>
    </w:p>
  </w:endnote>
  <w:endnote w:type="continuationSeparator" w:id="0">
    <w:p w:rsidR="000C10CC" w:rsidRDefault="000C10CC" w:rsidP="0075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CC" w:rsidRDefault="000C10CC" w:rsidP="00753B4B">
      <w:r>
        <w:separator/>
      </w:r>
    </w:p>
  </w:footnote>
  <w:footnote w:type="continuationSeparator" w:id="0">
    <w:p w:rsidR="000C10CC" w:rsidRDefault="000C10CC" w:rsidP="0075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947"/>
      <w:docPartObj>
        <w:docPartGallery w:val="Page Numbers (Top of Page)"/>
        <w:docPartUnique/>
      </w:docPartObj>
    </w:sdtPr>
    <w:sdtEndPr/>
    <w:sdtContent>
      <w:p w:rsidR="00753B4B" w:rsidRDefault="009703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B4B" w:rsidRDefault="00753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9"/>
    <w:rsid w:val="00004A70"/>
    <w:rsid w:val="000122E3"/>
    <w:rsid w:val="00017DF8"/>
    <w:rsid w:val="00047828"/>
    <w:rsid w:val="00097CC8"/>
    <w:rsid w:val="000B192E"/>
    <w:rsid w:val="000B4D1E"/>
    <w:rsid w:val="000B7783"/>
    <w:rsid w:val="000C10CC"/>
    <w:rsid w:val="000C2933"/>
    <w:rsid w:val="000E0D39"/>
    <w:rsid w:val="000E4300"/>
    <w:rsid w:val="000E4AA6"/>
    <w:rsid w:val="000F5243"/>
    <w:rsid w:val="00100B1F"/>
    <w:rsid w:val="001174A6"/>
    <w:rsid w:val="00120E76"/>
    <w:rsid w:val="001233F6"/>
    <w:rsid w:val="00146F50"/>
    <w:rsid w:val="00152CD2"/>
    <w:rsid w:val="0017008C"/>
    <w:rsid w:val="001710E5"/>
    <w:rsid w:val="0019387A"/>
    <w:rsid w:val="001B3167"/>
    <w:rsid w:val="001B7FDD"/>
    <w:rsid w:val="001C171A"/>
    <w:rsid w:val="001C577A"/>
    <w:rsid w:val="001D028B"/>
    <w:rsid w:val="001E017B"/>
    <w:rsid w:val="001F2DCD"/>
    <w:rsid w:val="00200927"/>
    <w:rsid w:val="002122DD"/>
    <w:rsid w:val="00222682"/>
    <w:rsid w:val="00232D1C"/>
    <w:rsid w:val="0023543C"/>
    <w:rsid w:val="0025422A"/>
    <w:rsid w:val="0026030A"/>
    <w:rsid w:val="00272B86"/>
    <w:rsid w:val="00283313"/>
    <w:rsid w:val="002862A8"/>
    <w:rsid w:val="00286EFD"/>
    <w:rsid w:val="00294E29"/>
    <w:rsid w:val="002B341B"/>
    <w:rsid w:val="002F655C"/>
    <w:rsid w:val="00311E4E"/>
    <w:rsid w:val="00315367"/>
    <w:rsid w:val="00317187"/>
    <w:rsid w:val="00317CB2"/>
    <w:rsid w:val="00322C7E"/>
    <w:rsid w:val="00334020"/>
    <w:rsid w:val="003433D7"/>
    <w:rsid w:val="00350953"/>
    <w:rsid w:val="00366899"/>
    <w:rsid w:val="00385ABB"/>
    <w:rsid w:val="00386447"/>
    <w:rsid w:val="00397090"/>
    <w:rsid w:val="003B293F"/>
    <w:rsid w:val="003C288A"/>
    <w:rsid w:val="003D43B3"/>
    <w:rsid w:val="003D5277"/>
    <w:rsid w:val="003E6C96"/>
    <w:rsid w:val="003E7362"/>
    <w:rsid w:val="004110AD"/>
    <w:rsid w:val="00421632"/>
    <w:rsid w:val="00423D77"/>
    <w:rsid w:val="00430A32"/>
    <w:rsid w:val="004374F4"/>
    <w:rsid w:val="00445594"/>
    <w:rsid w:val="00460544"/>
    <w:rsid w:val="00486E63"/>
    <w:rsid w:val="0049041E"/>
    <w:rsid w:val="00493A7D"/>
    <w:rsid w:val="004979FC"/>
    <w:rsid w:val="004A398E"/>
    <w:rsid w:val="004A64E7"/>
    <w:rsid w:val="004B5A41"/>
    <w:rsid w:val="004C1789"/>
    <w:rsid w:val="004C35CC"/>
    <w:rsid w:val="004D34B5"/>
    <w:rsid w:val="004F3671"/>
    <w:rsid w:val="00500270"/>
    <w:rsid w:val="00502573"/>
    <w:rsid w:val="00517AA4"/>
    <w:rsid w:val="00540A59"/>
    <w:rsid w:val="00543E7A"/>
    <w:rsid w:val="0054718D"/>
    <w:rsid w:val="00553152"/>
    <w:rsid w:val="005545D7"/>
    <w:rsid w:val="00556FE8"/>
    <w:rsid w:val="00586864"/>
    <w:rsid w:val="005A1F34"/>
    <w:rsid w:val="005A4F18"/>
    <w:rsid w:val="005B30D0"/>
    <w:rsid w:val="005C7651"/>
    <w:rsid w:val="005E4D78"/>
    <w:rsid w:val="005F241C"/>
    <w:rsid w:val="005F5EA0"/>
    <w:rsid w:val="005F7C48"/>
    <w:rsid w:val="00606606"/>
    <w:rsid w:val="00615D61"/>
    <w:rsid w:val="00620600"/>
    <w:rsid w:val="0064626B"/>
    <w:rsid w:val="00647EA8"/>
    <w:rsid w:val="00672392"/>
    <w:rsid w:val="00674885"/>
    <w:rsid w:val="00674DA7"/>
    <w:rsid w:val="00687079"/>
    <w:rsid w:val="006924EC"/>
    <w:rsid w:val="00694BBD"/>
    <w:rsid w:val="00694DEC"/>
    <w:rsid w:val="006A7FC2"/>
    <w:rsid w:val="006B1894"/>
    <w:rsid w:val="006B1C9D"/>
    <w:rsid w:val="006C2953"/>
    <w:rsid w:val="006C7990"/>
    <w:rsid w:val="006F5C2C"/>
    <w:rsid w:val="006F796A"/>
    <w:rsid w:val="007127B2"/>
    <w:rsid w:val="007303AA"/>
    <w:rsid w:val="00733373"/>
    <w:rsid w:val="00753B4B"/>
    <w:rsid w:val="00762841"/>
    <w:rsid w:val="00771617"/>
    <w:rsid w:val="007716C0"/>
    <w:rsid w:val="0078597F"/>
    <w:rsid w:val="007931CE"/>
    <w:rsid w:val="007C59F9"/>
    <w:rsid w:val="007F1556"/>
    <w:rsid w:val="008166A5"/>
    <w:rsid w:val="00824503"/>
    <w:rsid w:val="0082540C"/>
    <w:rsid w:val="00826F5A"/>
    <w:rsid w:val="008306CF"/>
    <w:rsid w:val="00833CA3"/>
    <w:rsid w:val="00837399"/>
    <w:rsid w:val="00837649"/>
    <w:rsid w:val="00855C01"/>
    <w:rsid w:val="008706BD"/>
    <w:rsid w:val="0088393B"/>
    <w:rsid w:val="00887749"/>
    <w:rsid w:val="008962D2"/>
    <w:rsid w:val="008A73F8"/>
    <w:rsid w:val="008B75CC"/>
    <w:rsid w:val="008D792D"/>
    <w:rsid w:val="008E286B"/>
    <w:rsid w:val="008E67D3"/>
    <w:rsid w:val="008F4F4C"/>
    <w:rsid w:val="008F5166"/>
    <w:rsid w:val="009002BD"/>
    <w:rsid w:val="00905A03"/>
    <w:rsid w:val="00910995"/>
    <w:rsid w:val="00912E83"/>
    <w:rsid w:val="00921BD5"/>
    <w:rsid w:val="00947EED"/>
    <w:rsid w:val="00950BA1"/>
    <w:rsid w:val="00952435"/>
    <w:rsid w:val="009703A7"/>
    <w:rsid w:val="009A1798"/>
    <w:rsid w:val="009B257A"/>
    <w:rsid w:val="009B3CCA"/>
    <w:rsid w:val="009C0619"/>
    <w:rsid w:val="009C1010"/>
    <w:rsid w:val="009C4D0E"/>
    <w:rsid w:val="009D2394"/>
    <w:rsid w:val="009F066F"/>
    <w:rsid w:val="009F305D"/>
    <w:rsid w:val="009F4253"/>
    <w:rsid w:val="009F5DEE"/>
    <w:rsid w:val="00A03453"/>
    <w:rsid w:val="00A04CFD"/>
    <w:rsid w:val="00A111A4"/>
    <w:rsid w:val="00A20A4D"/>
    <w:rsid w:val="00A31EA9"/>
    <w:rsid w:val="00A35A96"/>
    <w:rsid w:val="00A431A7"/>
    <w:rsid w:val="00A53F47"/>
    <w:rsid w:val="00A56727"/>
    <w:rsid w:val="00A708CA"/>
    <w:rsid w:val="00A97D9B"/>
    <w:rsid w:val="00AB70E0"/>
    <w:rsid w:val="00AB7103"/>
    <w:rsid w:val="00AC161C"/>
    <w:rsid w:val="00AD591F"/>
    <w:rsid w:val="00AE26A9"/>
    <w:rsid w:val="00B010F5"/>
    <w:rsid w:val="00B03422"/>
    <w:rsid w:val="00B14BE9"/>
    <w:rsid w:val="00B27FA9"/>
    <w:rsid w:val="00B46571"/>
    <w:rsid w:val="00B46778"/>
    <w:rsid w:val="00B5255C"/>
    <w:rsid w:val="00B60188"/>
    <w:rsid w:val="00B80346"/>
    <w:rsid w:val="00B81E03"/>
    <w:rsid w:val="00B84A9B"/>
    <w:rsid w:val="00B87CF2"/>
    <w:rsid w:val="00B87EA2"/>
    <w:rsid w:val="00B97A3F"/>
    <w:rsid w:val="00BB13E5"/>
    <w:rsid w:val="00BC10F4"/>
    <w:rsid w:val="00BE5AC8"/>
    <w:rsid w:val="00BF0D77"/>
    <w:rsid w:val="00C12CA9"/>
    <w:rsid w:val="00C13DD3"/>
    <w:rsid w:val="00C3283B"/>
    <w:rsid w:val="00C32A86"/>
    <w:rsid w:val="00C50716"/>
    <w:rsid w:val="00C73070"/>
    <w:rsid w:val="00C76B9E"/>
    <w:rsid w:val="00C81006"/>
    <w:rsid w:val="00C8172F"/>
    <w:rsid w:val="00C81C49"/>
    <w:rsid w:val="00C957FB"/>
    <w:rsid w:val="00C97B12"/>
    <w:rsid w:val="00CA3974"/>
    <w:rsid w:val="00CA43EE"/>
    <w:rsid w:val="00CC0961"/>
    <w:rsid w:val="00CE0F68"/>
    <w:rsid w:val="00CE5239"/>
    <w:rsid w:val="00CF4834"/>
    <w:rsid w:val="00CF553A"/>
    <w:rsid w:val="00D01D3F"/>
    <w:rsid w:val="00D039FA"/>
    <w:rsid w:val="00D109A1"/>
    <w:rsid w:val="00D12DA0"/>
    <w:rsid w:val="00D20E1A"/>
    <w:rsid w:val="00D23BD7"/>
    <w:rsid w:val="00D25A11"/>
    <w:rsid w:val="00D26099"/>
    <w:rsid w:val="00D26F6C"/>
    <w:rsid w:val="00D30927"/>
    <w:rsid w:val="00D51640"/>
    <w:rsid w:val="00D95B97"/>
    <w:rsid w:val="00DA20AB"/>
    <w:rsid w:val="00DA6964"/>
    <w:rsid w:val="00DB3E3C"/>
    <w:rsid w:val="00DB602B"/>
    <w:rsid w:val="00DC3992"/>
    <w:rsid w:val="00DF0A0F"/>
    <w:rsid w:val="00DF11F1"/>
    <w:rsid w:val="00E058F2"/>
    <w:rsid w:val="00E14454"/>
    <w:rsid w:val="00E14A31"/>
    <w:rsid w:val="00E154A4"/>
    <w:rsid w:val="00E4179E"/>
    <w:rsid w:val="00E5199F"/>
    <w:rsid w:val="00E53E84"/>
    <w:rsid w:val="00E551E2"/>
    <w:rsid w:val="00E56BC8"/>
    <w:rsid w:val="00E57528"/>
    <w:rsid w:val="00E61A44"/>
    <w:rsid w:val="00E85992"/>
    <w:rsid w:val="00E97A42"/>
    <w:rsid w:val="00EA041F"/>
    <w:rsid w:val="00EB249F"/>
    <w:rsid w:val="00ED1772"/>
    <w:rsid w:val="00ED3401"/>
    <w:rsid w:val="00EE01BB"/>
    <w:rsid w:val="00EE1D63"/>
    <w:rsid w:val="00EE3781"/>
    <w:rsid w:val="00EF298B"/>
    <w:rsid w:val="00EF5F1F"/>
    <w:rsid w:val="00F033D8"/>
    <w:rsid w:val="00F0518E"/>
    <w:rsid w:val="00F10F1C"/>
    <w:rsid w:val="00F144BB"/>
    <w:rsid w:val="00F339A8"/>
    <w:rsid w:val="00F35BAD"/>
    <w:rsid w:val="00F64C13"/>
    <w:rsid w:val="00F74EEB"/>
    <w:rsid w:val="00F93677"/>
    <w:rsid w:val="00F95740"/>
    <w:rsid w:val="00F979A9"/>
    <w:rsid w:val="00FA4DCE"/>
    <w:rsid w:val="00FD284C"/>
    <w:rsid w:val="00FF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28A1"/>
  <w15:docId w15:val="{15F778C8-53FA-4054-B4E9-E329063A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40A5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540A59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540A59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A59"/>
    <w:rPr>
      <w:rFonts w:eastAsia="Times New Roman" w:cs="Times New Roman"/>
      <w:i/>
      <w:iCs/>
      <w:szCs w:val="24"/>
    </w:rPr>
  </w:style>
  <w:style w:type="character" w:customStyle="1" w:styleId="Heading2Char">
    <w:name w:val="Heading 2 Char"/>
    <w:basedOn w:val="DefaultParagraphFont"/>
    <w:link w:val="Heading2"/>
    <w:rsid w:val="00540A59"/>
    <w:rPr>
      <w:rFonts w:eastAsia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540A59"/>
    <w:rPr>
      <w:rFonts w:eastAsia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43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33D7"/>
    <w:pPr>
      <w:ind w:left="720"/>
      <w:contextualSpacing/>
    </w:pPr>
  </w:style>
  <w:style w:type="paragraph" w:styleId="BodyText2">
    <w:name w:val="Body Text 2"/>
    <w:basedOn w:val="Normal"/>
    <w:link w:val="BodyText2Char"/>
    <w:rsid w:val="00905A03"/>
    <w:rPr>
      <w:rFonts w:ascii=".VnTime" w:hAnsi=".VnTime"/>
      <w:b/>
      <w:sz w:val="30"/>
      <w:szCs w:val="20"/>
    </w:rPr>
  </w:style>
  <w:style w:type="character" w:customStyle="1" w:styleId="BodyText2Char">
    <w:name w:val="Body Text 2 Char"/>
    <w:basedOn w:val="DefaultParagraphFont"/>
    <w:link w:val="BodyText2"/>
    <w:rsid w:val="00905A03"/>
    <w:rPr>
      <w:rFonts w:ascii=".VnTime" w:eastAsia="Times New Roman" w:hAnsi=".VnTime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B4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B4B"/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35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35CC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7127B2"/>
    <w:rPr>
      <w:b/>
      <w:bCs/>
    </w:rPr>
  </w:style>
  <w:style w:type="character" w:styleId="Emphasis">
    <w:name w:val="Emphasis"/>
    <w:uiPriority w:val="20"/>
    <w:qFormat/>
    <w:rsid w:val="007127B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7CC8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61EB-03E6-495C-BAFD-93532D46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SingPC</cp:lastModifiedBy>
  <cp:revision>22</cp:revision>
  <cp:lastPrinted>2025-02-14T10:15:00Z</cp:lastPrinted>
  <dcterms:created xsi:type="dcterms:W3CDTF">2025-01-23T09:18:00Z</dcterms:created>
  <dcterms:modified xsi:type="dcterms:W3CDTF">2025-02-15T04:27:00Z</dcterms:modified>
</cp:coreProperties>
</file>